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81B" w:rsidRPr="0077481B" w:rsidRDefault="0077481B" w:rsidP="0077481B">
      <w:pPr>
        <w:tabs>
          <w:tab w:val="left" w:pos="2268"/>
        </w:tabs>
        <w:spacing w:after="0" w:line="240" w:lineRule="auto"/>
        <w:jc w:val="center"/>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ДОГОВОР ПОСТАВКИ ПРОДУКЦИИ №_________________</w:t>
      </w:r>
    </w:p>
    <w:p w:rsidR="0077481B" w:rsidRPr="0077481B" w:rsidRDefault="0077481B" w:rsidP="0077481B">
      <w:pPr>
        <w:spacing w:after="0" w:line="240" w:lineRule="auto"/>
        <w:jc w:val="both"/>
        <w:rPr>
          <w:rFonts w:ascii="Tahoma" w:eastAsia="Times New Roman" w:hAnsi="Tahoma" w:cs="Tahoma"/>
          <w:sz w:val="20"/>
          <w:szCs w:val="20"/>
          <w:lang w:eastAsia="ru-RU"/>
        </w:rPr>
      </w:pPr>
    </w:p>
    <w:p w:rsidR="0077481B" w:rsidRPr="0077481B" w:rsidRDefault="0077481B" w:rsidP="0077481B">
      <w:pPr>
        <w:spacing w:after="0" w:line="240" w:lineRule="auto"/>
        <w:jc w:val="both"/>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г. Екатеринбург</w:t>
      </w:r>
      <w:r w:rsidRPr="0077481B">
        <w:rPr>
          <w:rFonts w:ascii="Tahoma" w:eastAsia="Times New Roman" w:hAnsi="Tahoma" w:cs="Tahoma"/>
          <w:b/>
          <w:sz w:val="20"/>
          <w:szCs w:val="20"/>
          <w:lang w:eastAsia="ru-RU"/>
        </w:rPr>
        <w:tab/>
        <w:t xml:space="preserve">     </w:t>
      </w:r>
      <w:r w:rsidRPr="0077481B">
        <w:rPr>
          <w:rFonts w:ascii="Tahoma" w:eastAsia="Times New Roman" w:hAnsi="Tahoma" w:cs="Tahoma"/>
          <w:b/>
          <w:sz w:val="20"/>
          <w:szCs w:val="20"/>
          <w:lang w:eastAsia="ru-RU"/>
        </w:rPr>
        <w:tab/>
      </w:r>
      <w:r w:rsidRPr="0077481B">
        <w:rPr>
          <w:rFonts w:ascii="Tahoma" w:eastAsia="Times New Roman" w:hAnsi="Tahoma" w:cs="Tahoma"/>
          <w:b/>
          <w:sz w:val="20"/>
          <w:szCs w:val="20"/>
          <w:lang w:eastAsia="ru-RU"/>
        </w:rPr>
        <w:tab/>
      </w:r>
      <w:r w:rsidRPr="0077481B">
        <w:rPr>
          <w:rFonts w:ascii="Tahoma" w:eastAsia="Times New Roman" w:hAnsi="Tahoma" w:cs="Tahoma"/>
          <w:b/>
          <w:sz w:val="20"/>
          <w:szCs w:val="20"/>
          <w:lang w:eastAsia="ru-RU"/>
        </w:rPr>
        <w:tab/>
      </w:r>
      <w:r w:rsidRPr="0077481B">
        <w:rPr>
          <w:rFonts w:ascii="Tahoma" w:eastAsia="Times New Roman" w:hAnsi="Tahoma" w:cs="Tahoma"/>
          <w:b/>
          <w:sz w:val="20"/>
          <w:szCs w:val="20"/>
          <w:lang w:eastAsia="ru-RU"/>
        </w:rPr>
        <w:tab/>
        <w:t xml:space="preserve">                                      «___»______ __20___ г.</w:t>
      </w:r>
    </w:p>
    <w:p w:rsidR="0077481B" w:rsidRPr="0077481B" w:rsidRDefault="0077481B" w:rsidP="0077481B">
      <w:pPr>
        <w:spacing w:after="0" w:line="240" w:lineRule="auto"/>
        <w:jc w:val="both"/>
        <w:rPr>
          <w:rFonts w:ascii="Tahoma" w:eastAsia="Times New Roman" w:hAnsi="Tahoma" w:cs="Tahoma"/>
          <w:b/>
          <w:sz w:val="20"/>
          <w:szCs w:val="20"/>
          <w:lang w:eastAsia="ru-RU"/>
        </w:rPr>
      </w:pPr>
    </w:p>
    <w:p w:rsidR="0077481B" w:rsidRPr="0077481B" w:rsidRDefault="0077481B" w:rsidP="0077481B">
      <w:pPr>
        <w:spacing w:after="0" w:line="240" w:lineRule="auto"/>
        <w:jc w:val="both"/>
        <w:rPr>
          <w:rFonts w:ascii="Tahoma" w:eastAsia="Times New Roman" w:hAnsi="Tahoma" w:cs="Tahoma"/>
          <w:sz w:val="20"/>
          <w:szCs w:val="20"/>
          <w:lang w:eastAsia="ru-RU"/>
        </w:rPr>
      </w:pPr>
    </w:p>
    <w:p w:rsidR="0077481B" w:rsidRPr="0077481B" w:rsidRDefault="0077481B" w:rsidP="0077481B">
      <w:pPr>
        <w:spacing w:after="0" w:line="240" w:lineRule="auto"/>
        <w:jc w:val="both"/>
        <w:rPr>
          <w:rFonts w:ascii="Tahoma" w:eastAsia="Times New Roman" w:hAnsi="Tahoma" w:cs="Tahoma"/>
          <w:sz w:val="20"/>
          <w:szCs w:val="20"/>
          <w:lang w:eastAsia="ru-RU"/>
        </w:rPr>
      </w:pPr>
      <w:r w:rsidRPr="0077481B">
        <w:rPr>
          <w:rFonts w:ascii="Tahoma" w:eastAsia="Calibri" w:hAnsi="Tahoma" w:cs="Tahoma"/>
          <w:b/>
          <w:sz w:val="20"/>
          <w:szCs w:val="20"/>
        </w:rPr>
        <w:t xml:space="preserve">Акционерное общество «ЭнергосбыТ Плюс» (ОГРН: 1055612021981), </w:t>
      </w:r>
      <w:r w:rsidRPr="0077481B">
        <w:rPr>
          <w:rFonts w:ascii="Tahoma" w:eastAsia="Times New Roman" w:hAnsi="Tahoma" w:cs="Tahoma"/>
          <w:sz w:val="20"/>
          <w:szCs w:val="20"/>
          <w:lang w:eastAsia="ru-RU"/>
        </w:rPr>
        <w:t xml:space="preserve">именуемое в дальнейшем «Покупатель», в лице </w:t>
      </w:r>
      <w:r w:rsidR="0013444A">
        <w:rPr>
          <w:rFonts w:ascii="Tahoma" w:eastAsia="Times New Roman" w:hAnsi="Tahoma" w:cs="Tahoma"/>
          <w:sz w:val="20"/>
          <w:szCs w:val="20"/>
          <w:lang w:eastAsia="ru-RU"/>
        </w:rPr>
        <w:t>Т</w:t>
      </w:r>
      <w:r w:rsidRPr="0077481B">
        <w:rPr>
          <w:rFonts w:ascii="Tahoma" w:eastAsia="Times New Roman" w:hAnsi="Tahoma" w:cs="Tahoma"/>
          <w:sz w:val="20"/>
          <w:szCs w:val="20"/>
          <w:lang w:eastAsia="ru-RU"/>
        </w:rPr>
        <w:t xml:space="preserve">ехнического директора Свердловского филиала </w:t>
      </w:r>
      <w:r w:rsidR="0013444A">
        <w:rPr>
          <w:rFonts w:ascii="Tahoma" w:eastAsia="Times New Roman" w:hAnsi="Tahoma" w:cs="Tahoma"/>
          <w:sz w:val="20"/>
          <w:szCs w:val="20"/>
          <w:lang w:eastAsia="ru-RU"/>
        </w:rPr>
        <w:t>Данилова</w:t>
      </w:r>
      <w:r w:rsidRPr="0077481B">
        <w:rPr>
          <w:rFonts w:ascii="Tahoma" w:eastAsia="Times New Roman" w:hAnsi="Tahoma" w:cs="Tahoma"/>
          <w:sz w:val="20"/>
          <w:szCs w:val="20"/>
          <w:lang w:eastAsia="ru-RU"/>
        </w:rPr>
        <w:t xml:space="preserve"> А</w:t>
      </w:r>
      <w:r w:rsidR="0013444A">
        <w:rPr>
          <w:rFonts w:ascii="Tahoma" w:eastAsia="Times New Roman" w:hAnsi="Tahoma" w:cs="Tahoma"/>
          <w:sz w:val="20"/>
          <w:szCs w:val="20"/>
          <w:lang w:eastAsia="ru-RU"/>
        </w:rPr>
        <w:t>ндрея</w:t>
      </w:r>
      <w:r w:rsidRPr="0077481B">
        <w:rPr>
          <w:rFonts w:ascii="Tahoma" w:eastAsia="Times New Roman" w:hAnsi="Tahoma" w:cs="Tahoma"/>
          <w:sz w:val="20"/>
          <w:szCs w:val="20"/>
          <w:lang w:eastAsia="ru-RU"/>
        </w:rPr>
        <w:t xml:space="preserve"> </w:t>
      </w:r>
      <w:r w:rsidR="0013444A">
        <w:rPr>
          <w:rFonts w:ascii="Tahoma" w:eastAsia="Times New Roman" w:hAnsi="Tahoma" w:cs="Tahoma"/>
          <w:sz w:val="20"/>
          <w:szCs w:val="20"/>
          <w:lang w:eastAsia="ru-RU"/>
        </w:rPr>
        <w:t>Анатоль</w:t>
      </w:r>
      <w:r w:rsidRPr="0077481B">
        <w:rPr>
          <w:rFonts w:ascii="Tahoma" w:eastAsia="Times New Roman" w:hAnsi="Tahoma" w:cs="Tahoma"/>
          <w:sz w:val="20"/>
          <w:szCs w:val="20"/>
          <w:lang w:eastAsia="ru-RU"/>
        </w:rPr>
        <w:t xml:space="preserve">евича, действующего на основании </w:t>
      </w:r>
      <w:r w:rsidRPr="0077481B">
        <w:rPr>
          <w:rFonts w:ascii="Tahoma" w:eastAsia="Calibri" w:hAnsi="Tahoma" w:cs="Tahoma"/>
          <w:color w:val="000000"/>
          <w:spacing w:val="1"/>
          <w:sz w:val="20"/>
          <w:szCs w:val="20"/>
        </w:rPr>
        <w:t xml:space="preserve">Доверенности </w:t>
      </w:r>
      <w:r w:rsidRPr="0077481B">
        <w:rPr>
          <w:rFonts w:ascii="Tahoma" w:eastAsia="Calibri" w:hAnsi="Tahoma" w:cs="Tahoma"/>
          <w:sz w:val="20"/>
          <w:szCs w:val="20"/>
        </w:rPr>
        <w:t xml:space="preserve">№ </w:t>
      </w:r>
      <w:r w:rsidRPr="0077481B">
        <w:rPr>
          <w:rFonts w:ascii="Tahoma" w:eastAsia="Calibri" w:hAnsi="Tahoma" w:cs="Tahoma"/>
          <w:sz w:val="20"/>
          <w:szCs w:val="20"/>
          <w:lang w:val="en-US"/>
        </w:rPr>
        <w:t>R</w:t>
      </w:r>
      <w:r w:rsidRPr="0077481B">
        <w:rPr>
          <w:rFonts w:ascii="Tahoma" w:eastAsia="Calibri" w:hAnsi="Tahoma" w:cs="Tahoma"/>
          <w:sz w:val="20"/>
          <w:szCs w:val="20"/>
        </w:rPr>
        <w:t>114/</w:t>
      </w:r>
      <w:r w:rsidRPr="0077481B">
        <w:rPr>
          <w:rFonts w:ascii="Tahoma" w:eastAsia="Calibri" w:hAnsi="Tahoma" w:cs="Tahoma"/>
          <w:sz w:val="20"/>
          <w:szCs w:val="20"/>
          <w:lang w:val="en-US"/>
        </w:rPr>
        <w:t>R</w:t>
      </w:r>
      <w:r w:rsidR="0013444A">
        <w:rPr>
          <w:rFonts w:ascii="Tahoma" w:eastAsia="Calibri" w:hAnsi="Tahoma" w:cs="Tahoma"/>
          <w:sz w:val="20"/>
          <w:szCs w:val="20"/>
        </w:rPr>
        <w:t>114/563</w:t>
      </w:r>
      <w:r w:rsidRPr="0077481B">
        <w:rPr>
          <w:rFonts w:ascii="Tahoma" w:eastAsia="Calibri" w:hAnsi="Tahoma" w:cs="Tahoma"/>
          <w:sz w:val="20"/>
          <w:szCs w:val="20"/>
        </w:rPr>
        <w:t>/2022 от 01.09.2022 г.</w:t>
      </w:r>
      <w:r w:rsidRPr="0077481B">
        <w:rPr>
          <w:rFonts w:ascii="Tahoma" w:eastAsia="Times New Roman" w:hAnsi="Tahoma" w:cs="Tahoma"/>
          <w:sz w:val="20"/>
          <w:szCs w:val="20"/>
          <w:lang w:eastAsia="ru-RU"/>
        </w:rPr>
        <w:t>, с одной стороны, и                                     именуем       в дальнейшем «Поставщик», в лице     , действующего на основании       ,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77481B">
        <w:rPr>
          <w:rFonts w:ascii="Tahoma" w:eastAsia="Calibri"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77481B">
        <w:rPr>
          <w:rFonts w:ascii="Tahoma" w:eastAsia="Times New Roman" w:hAnsi="Tahoma" w:cs="Tahoma"/>
          <w:sz w:val="20"/>
          <w:szCs w:val="20"/>
          <w:lang w:eastAsia="ru-RU"/>
        </w:rPr>
        <w:t>заключили настоящий Договор поставки (далее – Договор) о следующем:</w:t>
      </w:r>
    </w:p>
    <w:p w:rsidR="0077481B" w:rsidRPr="0077481B" w:rsidRDefault="0077481B" w:rsidP="0077481B">
      <w:pPr>
        <w:spacing w:after="0" w:line="240" w:lineRule="auto"/>
        <w:jc w:val="center"/>
        <w:rPr>
          <w:rFonts w:ascii="Tahoma" w:eastAsia="Times New Roman" w:hAnsi="Tahoma" w:cs="Tahoma"/>
          <w:b/>
          <w:sz w:val="20"/>
          <w:szCs w:val="20"/>
          <w:u w:val="single"/>
          <w:lang w:eastAsia="ru-RU"/>
        </w:rPr>
      </w:pPr>
    </w:p>
    <w:p w:rsidR="0077481B" w:rsidRPr="0077481B" w:rsidRDefault="0077481B" w:rsidP="0077481B">
      <w:pPr>
        <w:numPr>
          <w:ilvl w:val="0"/>
          <w:numId w:val="7"/>
        </w:numPr>
        <w:tabs>
          <w:tab w:val="left" w:pos="-142"/>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7481B">
        <w:rPr>
          <w:rFonts w:ascii="Tahoma" w:eastAsia="Calibri" w:hAnsi="Tahoma" w:cs="Tahoma"/>
          <w:b/>
          <w:iCs/>
          <w:sz w:val="20"/>
          <w:szCs w:val="20"/>
        </w:rPr>
        <w:t>Предмет Договора</w:t>
      </w:r>
    </w:p>
    <w:p w:rsidR="0077481B" w:rsidRPr="0077481B" w:rsidRDefault="0077481B" w:rsidP="0077481B">
      <w:pPr>
        <w:numPr>
          <w:ilvl w:val="1"/>
          <w:numId w:val="6"/>
        </w:numPr>
        <w:tabs>
          <w:tab w:val="left" w:pos="139"/>
        </w:tabs>
        <w:spacing w:after="0" w:line="240" w:lineRule="auto"/>
        <w:ind w:left="567" w:hanging="567"/>
        <w:jc w:val="both"/>
        <w:rPr>
          <w:rFonts w:ascii="Tahoma" w:eastAsia="Times New Roman" w:hAnsi="Tahoma" w:cs="Tahoma"/>
          <w:kern w:val="24"/>
          <w:sz w:val="20"/>
          <w:szCs w:val="20"/>
          <w:lang w:eastAsia="ru-RU"/>
        </w:rPr>
      </w:pPr>
      <w:bookmarkStart w:id="0" w:name="_Ref265678010"/>
      <w:r w:rsidRPr="0077481B">
        <w:rPr>
          <w:rFonts w:ascii="Tahoma" w:eastAsia="Times New Roman" w:hAnsi="Tahoma" w:cs="Tahoma"/>
          <w:sz w:val="20"/>
          <w:szCs w:val="20"/>
          <w:lang w:eastAsia="ru-RU"/>
        </w:rPr>
        <w:t xml:space="preserve">Поставщик обязуется передать в собственность Покупателю товар в ассортименте </w:t>
      </w:r>
      <w:r w:rsidR="004E4028">
        <w:rPr>
          <w:rFonts w:ascii="Tahoma" w:eastAsia="Times New Roman" w:hAnsi="Tahoma" w:cs="Tahoma"/>
          <w:sz w:val="20"/>
          <w:szCs w:val="20"/>
          <w:lang w:eastAsia="ru-RU"/>
        </w:rPr>
        <w:t xml:space="preserve">согласно спецификации </w:t>
      </w:r>
      <w:r w:rsidRPr="0077481B">
        <w:rPr>
          <w:rFonts w:ascii="Tahoma" w:eastAsia="Times New Roman" w:hAnsi="Tahoma" w:cs="Tahoma"/>
          <w:sz w:val="20"/>
          <w:szCs w:val="20"/>
          <w:lang w:eastAsia="ru-RU"/>
        </w:rPr>
        <w:t xml:space="preserve">(далее – Продукция), а Покупатель обязуется </w:t>
      </w:r>
      <w:r w:rsidRPr="0077481B">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C171E5" w:rsidRDefault="0077481B" w:rsidP="00777B9E">
      <w:pPr>
        <w:numPr>
          <w:ilvl w:val="1"/>
          <w:numId w:val="6"/>
        </w:numPr>
        <w:tabs>
          <w:tab w:val="left" w:pos="139"/>
        </w:tabs>
        <w:spacing w:after="0" w:line="240" w:lineRule="auto"/>
        <w:ind w:left="567" w:hanging="567"/>
        <w:jc w:val="both"/>
        <w:rPr>
          <w:rFonts w:ascii="Tahoma" w:eastAsia="Times New Roman" w:hAnsi="Tahoma" w:cs="Tahoma"/>
          <w:sz w:val="20"/>
          <w:szCs w:val="20"/>
          <w:lang w:eastAsia="ru-RU"/>
        </w:rPr>
      </w:pPr>
      <w:r w:rsidRPr="00C171E5">
        <w:rPr>
          <w:rFonts w:ascii="Tahoma" w:eastAsia="Times New Roman" w:hAnsi="Tahoma" w:cs="Tahoma"/>
          <w:kern w:val="24"/>
          <w:sz w:val="20"/>
          <w:szCs w:val="20"/>
          <w:lang w:eastAsia="ru-RU"/>
        </w:rPr>
        <w:t>Наименование</w:t>
      </w:r>
      <w:r w:rsidRPr="00C171E5">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00C171E5" w:rsidRPr="00C171E5">
        <w:rPr>
          <w:rFonts w:ascii="Tahoma" w:hAnsi="Tahoma" w:cs="Tahoma"/>
          <w:sz w:val="20"/>
        </w:rPr>
        <w:t xml:space="preserve"> В Спецификации также обязательно указывается страна происхождения Продукции</w:t>
      </w:r>
      <w:r w:rsidRPr="00C171E5">
        <w:rPr>
          <w:rFonts w:ascii="Tahoma" w:eastAsia="Times New Roman" w:hAnsi="Tahoma" w:cs="Tahoma"/>
          <w:sz w:val="20"/>
          <w:szCs w:val="20"/>
          <w:lang w:eastAsia="ar-SA"/>
        </w:rPr>
        <w:t xml:space="preserve"> </w:t>
      </w:r>
    </w:p>
    <w:p w:rsidR="0077481B" w:rsidRPr="00C171E5" w:rsidRDefault="0077481B" w:rsidP="00777B9E">
      <w:pPr>
        <w:numPr>
          <w:ilvl w:val="1"/>
          <w:numId w:val="6"/>
        </w:numPr>
        <w:tabs>
          <w:tab w:val="left" w:pos="139"/>
        </w:tabs>
        <w:spacing w:after="0" w:line="240" w:lineRule="auto"/>
        <w:ind w:left="567" w:hanging="567"/>
        <w:jc w:val="both"/>
        <w:rPr>
          <w:rFonts w:ascii="Tahoma" w:eastAsia="Times New Roman" w:hAnsi="Tahoma" w:cs="Tahoma"/>
          <w:sz w:val="20"/>
          <w:szCs w:val="20"/>
          <w:lang w:eastAsia="ru-RU"/>
        </w:rPr>
      </w:pPr>
      <w:r w:rsidRPr="00C171E5">
        <w:rPr>
          <w:rFonts w:ascii="Tahoma" w:eastAsia="Calibri"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C171E5">
        <w:rPr>
          <w:rFonts w:ascii="Tahoma" w:eastAsia="Calibri" w:hAnsi="Tahoma" w:cs="Tahoma"/>
          <w:sz w:val="20"/>
          <w:szCs w:val="20"/>
        </w:rPr>
        <w:t>направления уведомления в адрес Поставщика</w:t>
      </w:r>
    </w:p>
    <w:p w:rsidR="0077481B" w:rsidRPr="0077481B" w:rsidRDefault="0077481B" w:rsidP="0077481B">
      <w:pPr>
        <w:tabs>
          <w:tab w:val="left" w:pos="139"/>
        </w:tabs>
        <w:spacing w:after="0" w:line="240" w:lineRule="auto"/>
        <w:jc w:val="both"/>
        <w:rPr>
          <w:rFonts w:ascii="Tahoma" w:eastAsia="Times New Roman" w:hAnsi="Tahoma" w:cs="Tahoma"/>
          <w:i/>
          <w:sz w:val="20"/>
          <w:szCs w:val="20"/>
          <w:lang w:eastAsia="ru-RU"/>
        </w:rPr>
      </w:pPr>
    </w:p>
    <w:p w:rsidR="0077481B" w:rsidRPr="0077481B" w:rsidRDefault="0077481B" w:rsidP="0077481B">
      <w:pPr>
        <w:numPr>
          <w:ilvl w:val="0"/>
          <w:numId w:val="7"/>
        </w:numPr>
        <w:tabs>
          <w:tab w:val="left" w:pos="0"/>
          <w:tab w:val="left" w:pos="426"/>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Условия и порядок поставки продукции</w:t>
      </w:r>
    </w:p>
    <w:p w:rsidR="0077481B" w:rsidRPr="0077481B" w:rsidRDefault="0077481B" w:rsidP="0077481B">
      <w:pPr>
        <w:numPr>
          <w:ilvl w:val="1"/>
          <w:numId w:val="7"/>
        </w:numPr>
        <w:tabs>
          <w:tab w:val="left" w:pos="411"/>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b/>
          <w:sz w:val="20"/>
          <w:szCs w:val="20"/>
          <w:lang w:val="x-none" w:eastAsia="ru-RU"/>
        </w:rPr>
        <w:t xml:space="preserve"> Условия поставки: </w:t>
      </w:r>
      <w:r w:rsidRPr="0077481B">
        <w:rPr>
          <w:rFonts w:ascii="Tahoma" w:eastAsia="Times New Roman" w:hAnsi="Tahoma" w:cs="Tahoma"/>
          <w:sz w:val="20"/>
          <w:szCs w:val="20"/>
          <w:lang w:val="x-none" w:eastAsia="ru-RU"/>
        </w:rPr>
        <w:t>Поставщик обязуется поставить Продукцию единовременно на условиях: доставка Продукции до места доставки, указанного в Спецификации.</w:t>
      </w:r>
    </w:p>
    <w:p w:rsidR="0077481B" w:rsidRPr="0077481B" w:rsidRDefault="0077481B" w:rsidP="0077481B">
      <w:pPr>
        <w:numPr>
          <w:ilvl w:val="2"/>
          <w:numId w:val="7"/>
        </w:numPr>
        <w:tabs>
          <w:tab w:val="left" w:pos="139"/>
        </w:tabs>
        <w:spacing w:after="0" w:line="240" w:lineRule="auto"/>
        <w:ind w:left="426" w:hanging="426"/>
        <w:jc w:val="both"/>
        <w:rPr>
          <w:rFonts w:ascii="Tahoma" w:eastAsia="Calibri" w:hAnsi="Tahoma" w:cs="Tahoma"/>
          <w:sz w:val="20"/>
          <w:szCs w:val="20"/>
        </w:rPr>
      </w:pPr>
      <w:r w:rsidRPr="0077481B">
        <w:rPr>
          <w:rFonts w:ascii="Tahoma" w:eastAsia="Calibri" w:hAnsi="Tahoma" w:cs="Tahoma"/>
          <w:b/>
          <w:sz w:val="20"/>
          <w:szCs w:val="20"/>
        </w:rPr>
        <w:t xml:space="preserve">Поставщик в счет Цены Договора обязуется </w:t>
      </w:r>
      <w:r w:rsidRPr="0077481B">
        <w:rPr>
          <w:rFonts w:ascii="Tahoma" w:eastAsia="Calibri" w:hAnsi="Tahoma" w:cs="Tahoma"/>
          <w:sz w:val="20"/>
          <w:szCs w:val="20"/>
        </w:rPr>
        <w:t>доставить Продукцию в место доставки</w:t>
      </w:r>
      <w:r w:rsidRPr="0077481B">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77481B">
        <w:rPr>
          <w:rFonts w:ascii="Tahoma" w:eastAsia="Calibri"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7481B" w:rsidRPr="0077481B" w:rsidRDefault="0077481B" w:rsidP="0077481B">
      <w:pPr>
        <w:numPr>
          <w:ilvl w:val="2"/>
          <w:numId w:val="7"/>
        </w:numPr>
        <w:tabs>
          <w:tab w:val="left" w:pos="139"/>
          <w:tab w:val="left" w:pos="551"/>
        </w:tabs>
        <w:spacing w:after="0" w:line="240" w:lineRule="auto"/>
        <w:ind w:left="426" w:hanging="426"/>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 xml:space="preserve">Разгрузка и складирование Продукции в месте доставки осуществляется силами и за счет Покупателя в течение 48 часов с момента прибытия Продукции (транспортного средства) в место доставки. </w:t>
      </w:r>
    </w:p>
    <w:p w:rsidR="0077481B" w:rsidRPr="0077481B" w:rsidRDefault="0077481B" w:rsidP="0077481B">
      <w:pPr>
        <w:numPr>
          <w:ilvl w:val="1"/>
          <w:numId w:val="7"/>
        </w:numPr>
        <w:tabs>
          <w:tab w:val="left" w:pos="139"/>
        </w:tabs>
        <w:spacing w:after="0" w:line="240" w:lineRule="auto"/>
        <w:ind w:left="426" w:hanging="426"/>
        <w:jc w:val="both"/>
        <w:rPr>
          <w:rFonts w:ascii="Tahoma" w:eastAsia="Times New Roman" w:hAnsi="Tahoma" w:cs="Tahoma"/>
          <w:snapToGrid w:val="0"/>
          <w:kern w:val="24"/>
          <w:sz w:val="20"/>
          <w:szCs w:val="20"/>
          <w:lang w:eastAsia="ru-RU"/>
        </w:rPr>
      </w:pPr>
      <w:r w:rsidRPr="0077481B">
        <w:rPr>
          <w:rFonts w:ascii="Tahoma" w:eastAsia="Times New Roman" w:hAnsi="Tahoma" w:cs="Tahoma"/>
          <w:b/>
          <w:sz w:val="20"/>
          <w:szCs w:val="20"/>
          <w:lang w:eastAsia="ru-RU"/>
        </w:rPr>
        <w:t>Срок поставки</w:t>
      </w:r>
      <w:r w:rsidRPr="0077481B">
        <w:rPr>
          <w:rFonts w:ascii="Tahoma" w:eastAsia="Times New Roman" w:hAnsi="Tahoma" w:cs="Tahoma"/>
          <w:sz w:val="20"/>
          <w:szCs w:val="20"/>
          <w:lang w:eastAsia="ru-RU"/>
        </w:rPr>
        <w:t xml:space="preserve"> Продукции установлен(ы) в Спецификации (Приложение №1к Договору)</w:t>
      </w:r>
      <w:r w:rsidRPr="0077481B">
        <w:rPr>
          <w:rFonts w:ascii="Tahoma" w:eastAsia="Times New Roman" w:hAnsi="Tahoma" w:cs="Tahoma"/>
          <w:snapToGrid w:val="0"/>
          <w:kern w:val="24"/>
          <w:sz w:val="20"/>
          <w:szCs w:val="20"/>
          <w:lang w:eastAsia="ru-RU"/>
        </w:rPr>
        <w:t>.</w:t>
      </w:r>
    </w:p>
    <w:p w:rsidR="0077481B" w:rsidRPr="0077481B" w:rsidRDefault="0077481B" w:rsidP="0077481B">
      <w:pPr>
        <w:numPr>
          <w:ilvl w:val="2"/>
          <w:numId w:val="7"/>
        </w:numPr>
        <w:tabs>
          <w:tab w:val="left" w:pos="-284"/>
          <w:tab w:val="left" w:pos="-158"/>
        </w:tabs>
        <w:spacing w:after="0" w:line="240" w:lineRule="auto"/>
        <w:ind w:left="426" w:hanging="426"/>
        <w:jc w:val="both"/>
        <w:rPr>
          <w:rFonts w:ascii="Tahoma" w:eastAsia="Times New Roman" w:hAnsi="Tahoma" w:cs="Tahoma"/>
          <w:sz w:val="20"/>
          <w:szCs w:val="20"/>
          <w:lang w:eastAsia="ru-RU"/>
        </w:rPr>
      </w:pPr>
      <w:r w:rsidRPr="0077481B">
        <w:rPr>
          <w:rFonts w:ascii="Tahoma" w:eastAsia="Calibri" w:hAnsi="Tahoma" w:cs="Tahoma"/>
          <w:b/>
          <w:snapToGrid w:val="0"/>
          <w:sz w:val="20"/>
          <w:szCs w:val="20"/>
          <w:lang w:eastAsia="ar-SA"/>
        </w:rPr>
        <w:t>Досрочная поставка</w:t>
      </w:r>
      <w:r w:rsidRPr="0077481B">
        <w:rPr>
          <w:rFonts w:ascii="Tahoma" w:eastAsia="Calibri" w:hAnsi="Tahoma" w:cs="Tahoma"/>
          <w:snapToGrid w:val="0"/>
          <w:sz w:val="20"/>
          <w:szCs w:val="20"/>
          <w:lang w:eastAsia="ar-SA"/>
        </w:rPr>
        <w:t>: в соответствии с п.2.2.5. Общих условий.</w:t>
      </w:r>
    </w:p>
    <w:p w:rsidR="0077481B" w:rsidRPr="0077481B" w:rsidRDefault="0077481B" w:rsidP="0077481B">
      <w:pPr>
        <w:numPr>
          <w:ilvl w:val="2"/>
          <w:numId w:val="7"/>
        </w:numPr>
        <w:tabs>
          <w:tab w:val="left" w:pos="-284"/>
          <w:tab w:val="left" w:pos="-158"/>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7481B" w:rsidRPr="0077481B" w:rsidRDefault="0077481B" w:rsidP="0077481B">
      <w:pPr>
        <w:tabs>
          <w:tab w:val="left" w:pos="-284"/>
          <w:tab w:val="left" w:pos="-158"/>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C84FF5" w:rsidRPr="0077481B">
        <w:rPr>
          <w:rFonts w:ascii="Tahoma" w:eastAsia="Times New Roman" w:hAnsi="Tahoma" w:cs="Tahoma"/>
          <w:sz w:val="20"/>
          <w:szCs w:val="20"/>
          <w:lang w:eastAsia="ru-RU"/>
        </w:rPr>
        <w:t>с этих убытков</w:t>
      </w:r>
      <w:r w:rsidRPr="0077481B">
        <w:rPr>
          <w:rFonts w:ascii="Tahoma" w:eastAsia="Times New Roman" w:hAnsi="Tahoma" w:cs="Tahoma"/>
          <w:sz w:val="20"/>
          <w:szCs w:val="20"/>
          <w:lang w:eastAsia="ru-RU"/>
        </w:rPr>
        <w:t>.</w:t>
      </w:r>
    </w:p>
    <w:p w:rsidR="0077481B" w:rsidRPr="0077481B" w:rsidRDefault="0077481B" w:rsidP="0077481B">
      <w:pPr>
        <w:widowControl w:val="0"/>
        <w:numPr>
          <w:ilvl w:val="2"/>
          <w:numId w:val="7"/>
        </w:numPr>
        <w:tabs>
          <w:tab w:val="left" w:pos="-284"/>
          <w:tab w:val="left" w:pos="-158"/>
        </w:tabs>
        <w:spacing w:after="0" w:line="240" w:lineRule="auto"/>
        <w:ind w:left="426" w:hanging="426"/>
        <w:jc w:val="both"/>
        <w:rPr>
          <w:rFonts w:ascii="Tahoma" w:eastAsia="Times New Roman" w:hAnsi="Tahoma" w:cs="Tahoma"/>
          <w:snapToGrid w:val="0"/>
          <w:kern w:val="24"/>
          <w:sz w:val="20"/>
          <w:szCs w:val="20"/>
          <w:lang w:eastAsia="ru-RU"/>
        </w:rPr>
      </w:pPr>
      <w:r w:rsidRPr="0077481B">
        <w:rPr>
          <w:rFonts w:ascii="Tahoma" w:eastAsia="Calibri" w:hAnsi="Tahoma" w:cs="Tahoma"/>
          <w:b/>
          <w:sz w:val="20"/>
          <w:szCs w:val="20"/>
        </w:rPr>
        <w:t xml:space="preserve">Приостановка исполнения Договора/поставки продукции: </w:t>
      </w:r>
      <w:r w:rsidRPr="0077481B">
        <w:rPr>
          <w:rFonts w:ascii="Tahoma" w:eastAsia="Calibri"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7481B">
        <w:rPr>
          <w:rFonts w:ascii="Tahoma" w:eastAsia="Calibri" w:hAnsi="Tahoma" w:cs="Tahoma"/>
          <w:sz w:val="20"/>
          <w:szCs w:val="20"/>
        </w:rPr>
        <w:t>срок 10 дней.</w:t>
      </w:r>
    </w:p>
    <w:p w:rsidR="0077481B" w:rsidRPr="0077481B" w:rsidRDefault="0077481B" w:rsidP="0077481B">
      <w:pPr>
        <w:numPr>
          <w:ilvl w:val="1"/>
          <w:numId w:val="7"/>
        </w:numPr>
        <w:tabs>
          <w:tab w:val="left" w:pos="139"/>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b/>
          <w:sz w:val="20"/>
          <w:szCs w:val="20"/>
          <w:lang w:eastAsia="ru-RU"/>
        </w:rPr>
        <w:t>Порядок отгрузки Продукции</w:t>
      </w:r>
      <w:r w:rsidRPr="0077481B">
        <w:rPr>
          <w:rFonts w:ascii="Tahoma" w:eastAsia="Times New Roman" w:hAnsi="Tahoma" w:cs="Tahoma"/>
          <w:sz w:val="20"/>
          <w:szCs w:val="20"/>
          <w:lang w:eastAsia="ru-RU"/>
        </w:rPr>
        <w:t>. Поставщик обязан уведомить Покупателя о готовности Продукции к отгрузке за 3 дня до отгрузки Продукции, путем направления факсимильного (электронного) сообщения по телефону (адресу), указанному в Договоре.</w:t>
      </w:r>
    </w:p>
    <w:p w:rsidR="0077481B" w:rsidRPr="0077481B" w:rsidRDefault="0077481B" w:rsidP="0077481B">
      <w:pPr>
        <w:numPr>
          <w:ilvl w:val="2"/>
          <w:numId w:val="7"/>
        </w:numPr>
        <w:tabs>
          <w:tab w:val="left" w:pos="139"/>
        </w:tabs>
        <w:spacing w:after="0" w:line="240" w:lineRule="auto"/>
        <w:ind w:left="426" w:hanging="426"/>
        <w:jc w:val="both"/>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 xml:space="preserve">Требования к упаковке. </w:t>
      </w:r>
      <w:r w:rsidRPr="0077481B">
        <w:rPr>
          <w:rFonts w:ascii="Tahoma" w:eastAsia="Times New Roman" w:hAnsi="Tahoma" w:cs="Tahoma"/>
          <w:sz w:val="20"/>
          <w:szCs w:val="20"/>
          <w:lang w:eastAsia="ru-RU"/>
        </w:rPr>
        <w:t>Упаковка Продукции должна соответствовать: требованиям, установленным в</w:t>
      </w:r>
      <w:r w:rsidRPr="0077481B">
        <w:rPr>
          <w:rFonts w:ascii="Tahoma" w:eastAsia="Times New Roman" w:hAnsi="Tahoma" w:cs="Tahoma"/>
          <w:b/>
          <w:sz w:val="20"/>
          <w:szCs w:val="20"/>
          <w:lang w:eastAsia="ru-RU"/>
        </w:rPr>
        <w:t xml:space="preserve"> </w:t>
      </w:r>
      <w:r w:rsidRPr="0077481B">
        <w:rPr>
          <w:rFonts w:ascii="Tahoma" w:eastAsia="Times New Roman" w:hAnsi="Tahoma" w:cs="Tahoma"/>
          <w:sz w:val="20"/>
          <w:szCs w:val="20"/>
          <w:lang w:eastAsia="ru-RU"/>
        </w:rPr>
        <w:t>Спецификации к Договору.</w:t>
      </w:r>
    </w:p>
    <w:p w:rsidR="0077481B" w:rsidRPr="0077481B" w:rsidRDefault="0077481B" w:rsidP="0077481B">
      <w:pPr>
        <w:numPr>
          <w:ilvl w:val="2"/>
          <w:numId w:val="7"/>
        </w:numPr>
        <w:tabs>
          <w:tab w:val="left" w:pos="139"/>
        </w:tabs>
        <w:spacing w:after="0" w:line="240" w:lineRule="auto"/>
        <w:ind w:left="426" w:hanging="426"/>
        <w:jc w:val="both"/>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Способ поставки.</w:t>
      </w:r>
      <w:r w:rsidRPr="0077481B">
        <w:rPr>
          <w:rFonts w:ascii="Tahoma" w:eastAsia="Times New Roman" w:hAnsi="Tahoma" w:cs="Tahoma"/>
          <w:sz w:val="20"/>
          <w:szCs w:val="20"/>
          <w:lang w:eastAsia="ru-RU"/>
        </w:rPr>
        <w:t xml:space="preserve"> Доставка Продукции осуществляется автомобильным транспортом.</w:t>
      </w:r>
    </w:p>
    <w:p w:rsidR="0077481B" w:rsidRPr="0077481B" w:rsidRDefault="0077481B" w:rsidP="0077481B">
      <w:pPr>
        <w:numPr>
          <w:ilvl w:val="1"/>
          <w:numId w:val="7"/>
        </w:numPr>
        <w:tabs>
          <w:tab w:val="left" w:pos="139"/>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b/>
          <w:sz w:val="20"/>
          <w:szCs w:val="20"/>
          <w:lang w:eastAsia="ru-RU"/>
        </w:rPr>
        <w:t>Сопроводительные документы.</w:t>
      </w:r>
      <w:r w:rsidRPr="0077481B">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77481B" w:rsidRPr="0077481B" w:rsidRDefault="0077481B" w:rsidP="0077481B">
      <w:pPr>
        <w:numPr>
          <w:ilvl w:val="0"/>
          <w:numId w:val="3"/>
        </w:numPr>
        <w:tabs>
          <w:tab w:val="left" w:pos="-142"/>
        </w:tabs>
        <w:spacing w:after="0" w:line="240" w:lineRule="auto"/>
        <w:ind w:left="426" w:hanging="426"/>
        <w:rPr>
          <w:rFonts w:ascii="Tahoma" w:eastAsia="Times New Roman" w:hAnsi="Tahoma" w:cs="Tahoma"/>
          <w:sz w:val="20"/>
          <w:szCs w:val="20"/>
          <w:lang w:eastAsia="ru-RU"/>
        </w:rPr>
      </w:pPr>
      <w:r w:rsidRPr="0077481B">
        <w:rPr>
          <w:rFonts w:ascii="Tahoma" w:eastAsia="Times New Roman" w:hAnsi="Tahoma" w:cs="Tahoma"/>
          <w:sz w:val="20"/>
          <w:szCs w:val="20"/>
          <w:lang w:eastAsia="ru-RU"/>
        </w:rPr>
        <w:t>Оригинал упаковочного листа на каждое отгруженное место;</w:t>
      </w:r>
    </w:p>
    <w:p w:rsidR="0077481B" w:rsidRPr="0077481B" w:rsidRDefault="0077481B" w:rsidP="0077481B">
      <w:pPr>
        <w:widowControl w:val="0"/>
        <w:numPr>
          <w:ilvl w:val="0"/>
          <w:numId w:val="3"/>
        </w:numPr>
        <w:tabs>
          <w:tab w:val="left" w:pos="-142"/>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Оригинал товарной накладной унифицированной формы ТОРГ-12/УПД, подписанные Поставщиком – в 2 (двух) экземплярах;</w:t>
      </w:r>
    </w:p>
    <w:p w:rsidR="0077481B" w:rsidRPr="0077481B" w:rsidRDefault="0077481B" w:rsidP="0077481B">
      <w:pPr>
        <w:widowControl w:val="0"/>
        <w:numPr>
          <w:ilvl w:val="0"/>
          <w:numId w:val="3"/>
        </w:numPr>
        <w:tabs>
          <w:tab w:val="left" w:pos="-142"/>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Оригинал счета, счет-фактуры на отгруженную Продукцию, оформленную в соответствии со статьей </w:t>
      </w:r>
      <w:r w:rsidRPr="0077481B">
        <w:rPr>
          <w:rFonts w:ascii="Tahoma" w:eastAsia="Times New Roman" w:hAnsi="Tahoma" w:cs="Tahoma"/>
          <w:sz w:val="20"/>
          <w:szCs w:val="20"/>
          <w:lang w:eastAsia="ru-RU"/>
        </w:rPr>
        <w:lastRenderedPageBreak/>
        <w:t>169 НК РФ – 1 (один) экземпляр (оригинал);</w:t>
      </w:r>
    </w:p>
    <w:p w:rsidR="0077481B" w:rsidRPr="0077481B" w:rsidRDefault="0077481B" w:rsidP="0077481B">
      <w:pPr>
        <w:widowControl w:val="0"/>
        <w:numPr>
          <w:ilvl w:val="1"/>
          <w:numId w:val="7"/>
        </w:numPr>
        <w:tabs>
          <w:tab w:val="left" w:pos="139"/>
          <w:tab w:val="left" w:pos="567"/>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b/>
          <w:sz w:val="20"/>
          <w:szCs w:val="20"/>
          <w:lang w:val="x-none" w:eastAsia="ru-RU"/>
        </w:rPr>
        <w:t xml:space="preserve"> Приемка Продукции по количеству </w:t>
      </w:r>
      <w:r w:rsidRPr="0077481B">
        <w:rPr>
          <w:rFonts w:ascii="Tahoma" w:eastAsia="Times New Roman" w:hAnsi="Tahoma" w:cs="Tahoma"/>
          <w:sz w:val="20"/>
          <w:szCs w:val="20"/>
          <w:lang w:val="x-none" w:eastAsia="ru-RU"/>
        </w:rPr>
        <w:t>должна быть произведена уполномоченным представителем Покупателя или указанного им грузополучателя не позднее 5 (пяти)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ТОРГ-12)/УПД (универсальный передаточный документ).</w:t>
      </w:r>
    </w:p>
    <w:p w:rsidR="0077481B" w:rsidRPr="0077481B" w:rsidRDefault="0077481B" w:rsidP="0077481B">
      <w:pPr>
        <w:widowControl w:val="0"/>
        <w:tabs>
          <w:tab w:val="left" w:pos="139"/>
          <w:tab w:val="left" w:pos="567"/>
        </w:tabs>
        <w:spacing w:after="0" w:line="240" w:lineRule="auto"/>
        <w:ind w:left="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77481B" w:rsidRPr="0077481B" w:rsidRDefault="0077481B" w:rsidP="0077481B">
      <w:pPr>
        <w:widowControl w:val="0"/>
        <w:tabs>
          <w:tab w:val="left" w:pos="139"/>
          <w:tab w:val="left" w:pos="567"/>
        </w:tabs>
        <w:spacing w:after="0" w:line="240" w:lineRule="auto"/>
        <w:ind w:left="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77481B" w:rsidRDefault="0077481B" w:rsidP="0077481B">
      <w:pPr>
        <w:widowControl w:val="0"/>
        <w:numPr>
          <w:ilvl w:val="2"/>
          <w:numId w:val="7"/>
        </w:numPr>
        <w:tabs>
          <w:tab w:val="left" w:pos="139"/>
          <w:tab w:val="left" w:pos="567"/>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b/>
          <w:sz w:val="20"/>
          <w:szCs w:val="20"/>
          <w:lang w:val="x-none" w:eastAsia="ru-RU"/>
        </w:rPr>
        <w:t xml:space="preserve">Приемка Продукции по качеству </w:t>
      </w:r>
      <w:r w:rsidRPr="0077481B">
        <w:rPr>
          <w:rFonts w:ascii="Tahoma" w:eastAsia="Times New Roman" w:hAnsi="Tahoma" w:cs="Tahoma"/>
          <w:sz w:val="20"/>
          <w:szCs w:val="20"/>
          <w:lang w:val="x-none" w:eastAsia="ru-RU"/>
        </w:rPr>
        <w:t xml:space="preserve">производится при получении поставленного товара уполномоченный Покупателем доверенностью представитель, обязуется проверить товар по количеству, комплектации и наличию видимых недостатков, качеству, на соответствие сведениям, указанным в товаросопроводительных документах, а также принять этот товар с соблюдением порядка и правил, в соответствии с условиями настоящего Договора и требованиями ГК РФ. Приемка товара производится покупателем в момент поставки товара и оформляется путем подписания товаросопроводительных документов уполномоченными представителями обеих Сторон. При обнаружении некачественного Товара Покупатель в письменном виде сообщает Поставщику о характере выявленного брака для принятия решения об </w:t>
      </w:r>
      <w:proofErr w:type="spellStart"/>
      <w:r w:rsidRPr="0077481B">
        <w:rPr>
          <w:rFonts w:ascii="Tahoma" w:eastAsia="Times New Roman" w:hAnsi="Tahoma" w:cs="Tahoma"/>
          <w:sz w:val="20"/>
          <w:szCs w:val="20"/>
          <w:lang w:val="x-none" w:eastAsia="ru-RU"/>
        </w:rPr>
        <w:t>ис</w:t>
      </w:r>
      <w:proofErr w:type="spellEnd"/>
      <w:r w:rsidRPr="0077481B">
        <w:rPr>
          <w:rFonts w:ascii="Tahoma" w:eastAsia="Times New Roman" w:hAnsi="Tahoma" w:cs="Tahoma"/>
          <w:sz w:val="20"/>
          <w:szCs w:val="20"/>
          <w:lang w:val="x-none" w:eastAsia="ru-RU"/>
        </w:rPr>
        <w:t>-правлении либо замене некачественного Товара. после приемки Товара претензии по количеству, качеству (за исключением скрытых недостатков) комплектности Поставщиком не принимаются.</w:t>
      </w:r>
    </w:p>
    <w:p w:rsidR="004E4028" w:rsidRPr="004E4028" w:rsidRDefault="004E4028" w:rsidP="004E4028">
      <w:pPr>
        <w:widowControl w:val="0"/>
        <w:tabs>
          <w:tab w:val="left" w:pos="139"/>
          <w:tab w:val="left" w:pos="567"/>
        </w:tabs>
        <w:spacing w:after="0" w:line="240" w:lineRule="auto"/>
        <w:ind w:left="426"/>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4E4028">
        <w:rPr>
          <w:rFonts w:ascii="Tahoma" w:eastAsia="Times New Roman" w:hAnsi="Tahoma" w:cs="Tahoma"/>
          <w:sz w:val="20"/>
          <w:szCs w:val="20"/>
          <w:lang w:val="x-none" w:eastAsia="ru-RU"/>
        </w:rPr>
        <w:t>Товарная накладная (форма ТОРГ-12)/УПД (универсальный передаточный документ)  оформляется и подписывается только в отношении полностью поставленной Продукции</w:t>
      </w:r>
    </w:p>
    <w:p w:rsidR="0077481B" w:rsidRPr="0077481B" w:rsidRDefault="0077481B" w:rsidP="0077481B">
      <w:pPr>
        <w:numPr>
          <w:ilvl w:val="1"/>
          <w:numId w:val="7"/>
        </w:numPr>
        <w:tabs>
          <w:tab w:val="left" w:pos="139"/>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b/>
          <w:sz w:val="20"/>
          <w:szCs w:val="20"/>
          <w:lang w:eastAsia="ru-RU"/>
        </w:rPr>
        <w:t>Датой поставки Продукции и датой приемки Продукции</w:t>
      </w:r>
      <w:r w:rsidRPr="0077481B">
        <w:rPr>
          <w:rFonts w:ascii="Tahoma" w:eastAsia="Times New Roman" w:hAnsi="Tahoma" w:cs="Tahoma"/>
          <w:sz w:val="20"/>
          <w:szCs w:val="20"/>
          <w:lang w:eastAsia="ru-RU"/>
        </w:rPr>
        <w:t xml:space="preserve"> является дата подписания Покупателем </w:t>
      </w:r>
      <w:proofErr w:type="spellStart"/>
      <w:r w:rsidRPr="0077481B">
        <w:rPr>
          <w:rFonts w:ascii="Tahoma" w:eastAsia="Times New Roman" w:hAnsi="Tahoma" w:cs="Tahoma"/>
          <w:sz w:val="20"/>
          <w:szCs w:val="20"/>
          <w:lang w:eastAsia="ru-RU"/>
        </w:rPr>
        <w:t>подписанноой</w:t>
      </w:r>
      <w:proofErr w:type="spellEnd"/>
      <w:r w:rsidRPr="0077481B">
        <w:rPr>
          <w:rFonts w:ascii="Tahoma" w:eastAsia="Times New Roman" w:hAnsi="Tahoma" w:cs="Tahoma"/>
          <w:sz w:val="20"/>
          <w:szCs w:val="20"/>
          <w:lang w:eastAsia="ru-RU"/>
        </w:rPr>
        <w:t xml:space="preserve"> и направленной ему </w:t>
      </w:r>
      <w:proofErr w:type="spellStart"/>
      <w:r w:rsidRPr="0077481B">
        <w:rPr>
          <w:rFonts w:ascii="Tahoma" w:eastAsia="Times New Roman" w:hAnsi="Tahoma" w:cs="Tahoma"/>
          <w:sz w:val="20"/>
          <w:szCs w:val="20"/>
          <w:lang w:eastAsia="ru-RU"/>
        </w:rPr>
        <w:t>Постащиком</w:t>
      </w:r>
      <w:proofErr w:type="spellEnd"/>
      <w:r w:rsidRPr="0077481B">
        <w:rPr>
          <w:rFonts w:ascii="Tahoma" w:eastAsia="Times New Roman" w:hAnsi="Tahoma" w:cs="Tahoma"/>
          <w:sz w:val="20"/>
          <w:szCs w:val="20"/>
          <w:lang w:eastAsia="ru-RU"/>
        </w:rPr>
        <w:t xml:space="preserve"> товарной накладной  (форма ТОРГ-12) или подписанного и направленного ему Поставщиком УПД.,</w:t>
      </w:r>
    </w:p>
    <w:p w:rsidR="0077481B" w:rsidRPr="004E4028" w:rsidRDefault="0077481B" w:rsidP="0077481B">
      <w:pPr>
        <w:numPr>
          <w:ilvl w:val="1"/>
          <w:numId w:val="7"/>
        </w:numPr>
        <w:tabs>
          <w:tab w:val="left" w:pos="139"/>
        </w:tabs>
        <w:spacing w:after="0" w:line="240" w:lineRule="auto"/>
        <w:ind w:left="426" w:hanging="426"/>
        <w:jc w:val="both"/>
        <w:rPr>
          <w:rFonts w:ascii="Tahoma" w:eastAsia="Times New Roman" w:hAnsi="Tahoma" w:cs="Tahoma"/>
          <w:sz w:val="20"/>
          <w:szCs w:val="20"/>
          <w:lang w:eastAsia="ru-RU"/>
        </w:rPr>
      </w:pPr>
      <w:r w:rsidRPr="0077481B">
        <w:rPr>
          <w:rFonts w:ascii="Tahoma" w:eastAsia="Calibri" w:hAnsi="Tahoma" w:cs="Tahoma"/>
          <w:b/>
          <w:sz w:val="20"/>
          <w:szCs w:val="20"/>
        </w:rPr>
        <w:t>Право собственности</w:t>
      </w:r>
      <w:r w:rsidRPr="0077481B">
        <w:rPr>
          <w:rFonts w:ascii="Tahoma" w:eastAsia="Calibri"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77481B">
        <w:rPr>
          <w:rFonts w:ascii="Tahoma" w:eastAsia="Calibri" w:hAnsi="Tahoma" w:cs="Tahoma"/>
          <w:sz w:val="20"/>
          <w:szCs w:val="20"/>
        </w:rPr>
        <w:t>п.п</w:t>
      </w:r>
      <w:proofErr w:type="spellEnd"/>
      <w:r w:rsidRPr="0077481B">
        <w:rPr>
          <w:rFonts w:ascii="Tahoma" w:eastAsia="Calibri" w:hAnsi="Tahoma" w:cs="Tahoma"/>
          <w:sz w:val="20"/>
          <w:szCs w:val="20"/>
        </w:rPr>
        <w:t>. 2.1. и 2.5. Договора 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несет Поставщик.</w:t>
      </w:r>
    </w:p>
    <w:p w:rsidR="004E4028" w:rsidRPr="0077481B" w:rsidRDefault="004E4028" w:rsidP="0077481B">
      <w:pPr>
        <w:numPr>
          <w:ilvl w:val="1"/>
          <w:numId w:val="7"/>
        </w:numPr>
        <w:tabs>
          <w:tab w:val="left" w:pos="139"/>
        </w:tabs>
        <w:spacing w:after="0" w:line="240" w:lineRule="auto"/>
        <w:ind w:left="426" w:hanging="426"/>
        <w:jc w:val="both"/>
        <w:rPr>
          <w:rFonts w:ascii="Tahoma" w:eastAsia="Times New Roman" w:hAnsi="Tahoma" w:cs="Tahoma"/>
          <w:sz w:val="20"/>
          <w:szCs w:val="20"/>
          <w:lang w:eastAsia="ru-RU"/>
        </w:rPr>
      </w:pPr>
      <w:r w:rsidRPr="000573BC">
        <w:t xml:space="preserve">Фотосъемка и/или видеосъёмка, аудиозапись (в </w:t>
      </w:r>
      <w:proofErr w:type="spellStart"/>
      <w:r w:rsidRPr="000573BC">
        <w:t>т.ч</w:t>
      </w:r>
      <w:proofErr w:type="spellEnd"/>
      <w:r w:rsidRPr="000573BC">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7481B" w:rsidRPr="0077481B" w:rsidRDefault="0077481B" w:rsidP="0077481B">
      <w:pPr>
        <w:tabs>
          <w:tab w:val="left" w:pos="139"/>
        </w:tabs>
        <w:spacing w:after="0" w:line="240" w:lineRule="auto"/>
        <w:jc w:val="both"/>
        <w:rPr>
          <w:rFonts w:ascii="Tahoma" w:eastAsia="Times New Roman" w:hAnsi="Tahoma" w:cs="Tahoma"/>
          <w:sz w:val="20"/>
          <w:szCs w:val="20"/>
          <w:lang w:eastAsia="ru-RU"/>
        </w:rPr>
      </w:pPr>
    </w:p>
    <w:p w:rsidR="0077481B" w:rsidRPr="0077481B" w:rsidRDefault="0077481B" w:rsidP="0077481B">
      <w:pPr>
        <w:numPr>
          <w:ilvl w:val="0"/>
          <w:numId w:val="7"/>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7481B">
        <w:rPr>
          <w:rFonts w:ascii="Tahoma" w:eastAsia="Calibri" w:hAnsi="Tahoma" w:cs="Tahoma"/>
          <w:b/>
          <w:iCs/>
          <w:sz w:val="20"/>
          <w:szCs w:val="20"/>
        </w:rPr>
        <w:t>Цена Договора и порядок расчетов</w:t>
      </w:r>
    </w:p>
    <w:p w:rsidR="0077481B" w:rsidRPr="0077481B" w:rsidRDefault="0077481B" w:rsidP="0077481B">
      <w:pPr>
        <w:numPr>
          <w:ilvl w:val="1"/>
          <w:numId w:val="7"/>
        </w:numPr>
        <w:tabs>
          <w:tab w:val="num" w:pos="565"/>
        </w:tabs>
        <w:spacing w:after="0" w:line="240" w:lineRule="auto"/>
        <w:ind w:left="426" w:hanging="426"/>
        <w:jc w:val="both"/>
        <w:rPr>
          <w:rFonts w:ascii="Tahoma" w:eastAsia="Times New Roman" w:hAnsi="Tahoma" w:cs="Tahoma"/>
          <w:sz w:val="20"/>
          <w:szCs w:val="20"/>
          <w:lang w:eastAsia="ru-RU"/>
        </w:rPr>
      </w:pPr>
      <w:bookmarkStart w:id="1" w:name="_Ref282759625"/>
      <w:proofErr w:type="gramStart"/>
      <w:r w:rsidRPr="0077481B">
        <w:rPr>
          <w:rFonts w:ascii="Tahoma" w:eastAsia="Times New Roman" w:hAnsi="Tahoma" w:cs="Tahoma"/>
          <w:b/>
          <w:sz w:val="20"/>
          <w:szCs w:val="20"/>
          <w:lang w:eastAsia="ru-RU"/>
        </w:rPr>
        <w:t>Цена Договора (Стоимость Продукции) составляет</w:t>
      </w:r>
      <w:r w:rsidRPr="0077481B">
        <w:rPr>
          <w:rFonts w:ascii="Tahoma" w:eastAsia="Times New Roman" w:hAnsi="Tahoma" w:cs="Tahoma"/>
          <w:sz w:val="20"/>
          <w:szCs w:val="20"/>
          <w:lang w:eastAsia="ru-RU"/>
        </w:rPr>
        <w:t xml:space="preserve"> …  (…      рублей) 00 коп, в </w:t>
      </w:r>
      <w:proofErr w:type="spellStart"/>
      <w:r w:rsidRPr="0077481B">
        <w:rPr>
          <w:rFonts w:ascii="Tahoma" w:eastAsia="Times New Roman" w:hAnsi="Tahoma" w:cs="Tahoma"/>
          <w:sz w:val="20"/>
          <w:szCs w:val="20"/>
          <w:lang w:eastAsia="ru-RU"/>
        </w:rPr>
        <w:t>т.ч</w:t>
      </w:r>
      <w:proofErr w:type="spellEnd"/>
      <w:r w:rsidRPr="0077481B">
        <w:rPr>
          <w:rFonts w:ascii="Tahoma" w:eastAsia="Times New Roman" w:hAnsi="Tahoma" w:cs="Tahoma"/>
          <w:sz w:val="20"/>
          <w:szCs w:val="20"/>
          <w:lang w:eastAsia="ru-RU"/>
        </w:rPr>
        <w:t xml:space="preserve">. НДС РФ по ставке </w:t>
      </w:r>
      <w:r w:rsidR="00DD6E99">
        <w:rPr>
          <w:rFonts w:ascii="Tahoma" w:eastAsia="Times New Roman" w:hAnsi="Tahoma" w:cs="Tahoma"/>
          <w:sz w:val="20"/>
          <w:szCs w:val="20"/>
          <w:lang w:eastAsia="ru-RU"/>
        </w:rPr>
        <w:t>____</w:t>
      </w:r>
      <w:r w:rsidRPr="0077481B">
        <w:rPr>
          <w:rFonts w:ascii="Tahoma" w:eastAsia="Times New Roman" w:hAnsi="Tahoma" w:cs="Tahoma"/>
          <w:sz w:val="20"/>
          <w:szCs w:val="20"/>
          <w:lang w:eastAsia="ru-RU"/>
        </w:rPr>
        <w:t>% –</w:t>
      </w:r>
      <w:r w:rsidRPr="0077481B">
        <w:rPr>
          <w:rFonts w:ascii="Arial" w:eastAsia="Calibri" w:hAnsi="Arial" w:cs="Arial"/>
          <w:color w:val="000000"/>
          <w:sz w:val="20"/>
          <w:szCs w:val="20"/>
        </w:rPr>
        <w:t xml:space="preserve">   …</w:t>
      </w:r>
      <w:r w:rsidRPr="0077481B">
        <w:rPr>
          <w:rFonts w:ascii="Tahoma" w:eastAsia="Times New Roman" w:hAnsi="Tahoma" w:cs="Tahoma"/>
          <w:sz w:val="20"/>
          <w:szCs w:val="20"/>
          <w:lang w:eastAsia="ru-RU"/>
        </w:rPr>
        <w:t>(… ) … коп.</w:t>
      </w:r>
      <w:proofErr w:type="gramEnd"/>
    </w:p>
    <w:p w:rsidR="0077481B" w:rsidRPr="0077481B" w:rsidRDefault="0077481B" w:rsidP="0077481B">
      <w:pPr>
        <w:spacing w:after="0" w:line="240" w:lineRule="auto"/>
        <w:ind w:left="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7481B" w:rsidRDefault="0077481B" w:rsidP="0077481B">
      <w:pPr>
        <w:spacing w:after="0" w:line="240" w:lineRule="auto"/>
        <w:ind w:left="426"/>
        <w:jc w:val="both"/>
        <w:rPr>
          <w:rFonts w:ascii="Tahoma" w:eastAsia="Times New Roman" w:hAnsi="Tahoma" w:cs="Tahoma"/>
          <w:sz w:val="20"/>
          <w:szCs w:val="20"/>
          <w:lang w:eastAsia="ru-RU"/>
        </w:rPr>
      </w:pPr>
      <w:r w:rsidRPr="0077481B">
        <w:rPr>
          <w:rFonts w:ascii="Tahoma" w:eastAsia="Times New Roman" w:hAnsi="Tahoma" w:cs="Tahoma"/>
          <w:b/>
          <w:sz w:val="20"/>
          <w:szCs w:val="20"/>
          <w:lang w:eastAsia="ru-RU"/>
        </w:rPr>
        <w:t>Цена Договора включает в себя</w:t>
      </w:r>
      <w:r w:rsidRPr="0077481B">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получения разрешений и пропусков, необходимых для перевозки Продукции на всем маршруте следования, страхования Продукции, погрузки,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DD6E99" w:rsidRPr="00DD6E99" w:rsidRDefault="00DD6E99" w:rsidP="00DD6E99">
      <w:pPr>
        <w:pStyle w:val="a6"/>
        <w:numPr>
          <w:ilvl w:val="2"/>
          <w:numId w:val="7"/>
        </w:numPr>
        <w:spacing w:after="0" w:line="240" w:lineRule="auto"/>
        <w:jc w:val="both"/>
        <w:rPr>
          <w:rFonts w:ascii="Tahoma" w:eastAsia="Times New Roman" w:hAnsi="Tahoma" w:cs="Tahoma"/>
          <w:sz w:val="20"/>
          <w:szCs w:val="20"/>
          <w:lang w:eastAsia="ru-RU"/>
        </w:rPr>
      </w:pPr>
      <w:r w:rsidRPr="00AD4BA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D4BA8">
        <w:rPr>
          <w:rFonts w:ascii="Tahoma" w:eastAsia="Times New Roman" w:hAnsi="Tahoma" w:cs="Tahoma"/>
          <w:sz w:val="20"/>
          <w:szCs w:val="20"/>
          <w:lang w:eastAsia="ru-RU"/>
        </w:rPr>
        <w:t>т.ч</w:t>
      </w:r>
      <w:proofErr w:type="spellEnd"/>
      <w:r w:rsidRPr="00AD4BA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w:t>
      </w:r>
      <w:r w:rsidRPr="00AD4BA8">
        <w:rPr>
          <w:rFonts w:ascii="Tahoma" w:eastAsia="Times New Roman" w:hAnsi="Tahoma" w:cs="Tahoma"/>
          <w:sz w:val="20"/>
          <w:szCs w:val="20"/>
          <w:lang w:eastAsia="ru-RU"/>
        </w:rPr>
        <w:lastRenderedPageBreak/>
        <w:t>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7481B" w:rsidRDefault="0077481B" w:rsidP="00B2312B">
      <w:pPr>
        <w:numPr>
          <w:ilvl w:val="1"/>
          <w:numId w:val="7"/>
        </w:numPr>
        <w:spacing w:after="0" w:line="240" w:lineRule="auto"/>
        <w:ind w:left="426" w:hanging="284"/>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Оплата Продукции, производится Покупателем в следующем порядке:</w:t>
      </w:r>
    </w:p>
    <w:p w:rsidR="00B2312B" w:rsidRPr="00B2312B" w:rsidRDefault="00B2312B" w:rsidP="00B2312B">
      <w:pPr>
        <w:spacing w:after="0" w:line="240" w:lineRule="auto"/>
        <w:ind w:left="426" w:hanging="284"/>
        <w:jc w:val="both"/>
        <w:rPr>
          <w:rFonts w:ascii="Tahoma" w:hAnsi="Tahoma" w:cs="Tahoma"/>
          <w:sz w:val="20"/>
        </w:rPr>
      </w:pPr>
      <w:r w:rsidRPr="00B2312B">
        <w:rPr>
          <w:rFonts w:ascii="Tahoma" w:hAnsi="Tahoma" w:cs="Tahoma"/>
          <w:sz w:val="20"/>
        </w:rPr>
        <w:t>3.2.1.</w:t>
      </w:r>
      <w:r w:rsidRPr="00B2312B">
        <w:rPr>
          <w:rFonts w:ascii="Tahoma" w:hAnsi="Tahoma" w:cs="Tahoma"/>
          <w:sz w:val="20"/>
        </w:rPr>
        <w:tab/>
        <w:t>Оплата Продукции /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 УПД (универсальный передаточный документ) при условии предоставления Покупателю полного комплекта документов на оплату Продукции / Партии Продукции:</w:t>
      </w:r>
    </w:p>
    <w:p w:rsidR="00B2312B" w:rsidRPr="00B2312B" w:rsidRDefault="00B2312B" w:rsidP="00B2312B">
      <w:pPr>
        <w:pStyle w:val="a6"/>
        <w:spacing w:after="0" w:line="240" w:lineRule="auto"/>
        <w:ind w:left="426" w:hanging="284"/>
        <w:jc w:val="both"/>
        <w:rPr>
          <w:rFonts w:ascii="Tahoma" w:hAnsi="Tahoma" w:cs="Tahoma"/>
          <w:sz w:val="20"/>
        </w:rPr>
      </w:pPr>
      <w:r w:rsidRPr="00B2312B">
        <w:rPr>
          <w:rFonts w:ascii="Tahoma" w:hAnsi="Tahoma" w:cs="Tahoma"/>
          <w:sz w:val="20"/>
        </w:rPr>
        <w:t>-</w:t>
      </w:r>
      <w:r w:rsidRPr="00B2312B">
        <w:rPr>
          <w:rFonts w:ascii="Tahoma" w:hAnsi="Tahoma" w:cs="Tahoma"/>
          <w:sz w:val="20"/>
        </w:rPr>
        <w:tab/>
        <w:t xml:space="preserve">Оригинала товарной накладной (форма ТОРГ-12) / УПД (универсальный передаточный документ) на Продукцию, подписанной Сторонами – 2 экз.; </w:t>
      </w:r>
    </w:p>
    <w:p w:rsidR="00B2312B" w:rsidRPr="00B2312B" w:rsidRDefault="00B2312B" w:rsidP="00B2312B">
      <w:pPr>
        <w:pStyle w:val="a6"/>
        <w:spacing w:after="0" w:line="240" w:lineRule="auto"/>
        <w:ind w:left="426" w:hanging="284"/>
        <w:jc w:val="both"/>
        <w:rPr>
          <w:rFonts w:ascii="Tahoma" w:hAnsi="Tahoma" w:cs="Tahoma"/>
          <w:sz w:val="20"/>
        </w:rPr>
      </w:pPr>
      <w:r w:rsidRPr="00B2312B">
        <w:rPr>
          <w:rFonts w:ascii="Tahoma" w:hAnsi="Tahoma" w:cs="Tahoma"/>
          <w:sz w:val="20"/>
        </w:rPr>
        <w:t>-</w:t>
      </w:r>
      <w:r w:rsidRPr="00B2312B">
        <w:rPr>
          <w:rFonts w:ascii="Tahoma" w:hAnsi="Tahoma" w:cs="Tahoma"/>
          <w:sz w:val="20"/>
        </w:rPr>
        <w:tab/>
        <w:t>Оригинала счета - 1 экз.;</w:t>
      </w:r>
    </w:p>
    <w:p w:rsidR="00B2312B" w:rsidRPr="00B2312B" w:rsidRDefault="00B2312B" w:rsidP="00B2312B">
      <w:pPr>
        <w:pStyle w:val="a6"/>
        <w:spacing w:after="0" w:line="240" w:lineRule="auto"/>
        <w:ind w:left="426" w:hanging="284"/>
        <w:jc w:val="both"/>
        <w:rPr>
          <w:rFonts w:ascii="Tahoma" w:hAnsi="Tahoma" w:cs="Tahoma"/>
          <w:sz w:val="20"/>
        </w:rPr>
      </w:pPr>
      <w:r w:rsidRPr="00B2312B">
        <w:rPr>
          <w:rFonts w:ascii="Tahoma" w:hAnsi="Tahoma" w:cs="Tahoma"/>
          <w:sz w:val="20"/>
        </w:rPr>
        <w:t>-</w:t>
      </w:r>
      <w:r w:rsidRPr="00B2312B">
        <w:rPr>
          <w:rFonts w:ascii="Tahoma" w:hAnsi="Tahoma" w:cs="Tahoma"/>
          <w:sz w:val="20"/>
        </w:rPr>
        <w:tab/>
        <w:t>Оригинала счета-фактуры– 1 экз.;</w:t>
      </w:r>
    </w:p>
    <w:p w:rsidR="00B2312B" w:rsidRPr="00B2312B" w:rsidRDefault="00B2312B" w:rsidP="00B2312B">
      <w:pPr>
        <w:pStyle w:val="a6"/>
        <w:spacing w:after="0" w:line="240" w:lineRule="auto"/>
        <w:ind w:left="426" w:hanging="284"/>
        <w:jc w:val="both"/>
        <w:rPr>
          <w:rFonts w:ascii="Tahoma" w:hAnsi="Tahoma" w:cs="Tahoma"/>
          <w:sz w:val="20"/>
        </w:rPr>
      </w:pPr>
      <w:r w:rsidRPr="00B2312B">
        <w:rPr>
          <w:rFonts w:ascii="Tahoma" w:hAnsi="Tahoma" w:cs="Tahoma"/>
          <w:sz w:val="20"/>
        </w:rPr>
        <w:t>-</w:t>
      </w:r>
      <w:r w:rsidRPr="00B2312B">
        <w:rPr>
          <w:rFonts w:ascii="Tahoma" w:hAnsi="Tahoma" w:cs="Tahoma"/>
          <w:sz w:val="20"/>
        </w:rPr>
        <w:tab/>
        <w:t>Сопроводительных документов, в соответствии с п.2.4. Договора – 1 экз.;</w:t>
      </w:r>
    </w:p>
    <w:p w:rsidR="00B2312B" w:rsidRPr="00B2312B" w:rsidRDefault="00B2312B" w:rsidP="00B2312B">
      <w:pPr>
        <w:pStyle w:val="a6"/>
        <w:spacing w:after="0" w:line="240" w:lineRule="auto"/>
        <w:ind w:left="426" w:hanging="284"/>
        <w:jc w:val="both"/>
        <w:rPr>
          <w:rFonts w:ascii="Tahoma" w:hAnsi="Tahoma" w:cs="Tahoma"/>
          <w:sz w:val="20"/>
        </w:rPr>
      </w:pPr>
      <w:r w:rsidRPr="00B2312B">
        <w:rPr>
          <w:rFonts w:ascii="Tahoma" w:hAnsi="Tahoma" w:cs="Tahoma"/>
          <w:sz w:val="20"/>
        </w:rPr>
        <w:t>-</w:t>
      </w:r>
      <w:r w:rsidRPr="00B2312B">
        <w:rPr>
          <w:rFonts w:ascii="Tahoma" w:hAnsi="Tahoma" w:cs="Tahoma"/>
          <w:sz w:val="20"/>
        </w:rPr>
        <w:tab/>
        <w:t>Копии транспортных документов с соответствующей отметкой об отправке Продукции (штемпель станции-отправления, или пр.) – 1</w:t>
      </w:r>
    </w:p>
    <w:p w:rsidR="00B2312B" w:rsidRPr="00B2312B" w:rsidRDefault="00B2312B" w:rsidP="00B2312B">
      <w:pPr>
        <w:pStyle w:val="a6"/>
        <w:spacing w:after="0" w:line="240" w:lineRule="auto"/>
        <w:ind w:left="426" w:hanging="284"/>
        <w:rPr>
          <w:rFonts w:ascii="Tahoma" w:hAnsi="Tahoma" w:cs="Tahoma"/>
          <w:i/>
          <w:sz w:val="20"/>
        </w:rPr>
      </w:pPr>
      <w:r w:rsidRPr="00B2312B">
        <w:rPr>
          <w:rFonts w:ascii="Tahoma" w:hAnsi="Tahoma" w:cs="Tahoma"/>
          <w:i/>
          <w:sz w:val="20"/>
        </w:rPr>
        <w:t>В случае заключения договора с СМСП, п.3.2.1. излагается в следующей редакции:</w:t>
      </w:r>
    </w:p>
    <w:p w:rsidR="00B2312B" w:rsidRPr="00B2312B" w:rsidRDefault="00B2312B" w:rsidP="00B2312B">
      <w:pPr>
        <w:pStyle w:val="a6"/>
        <w:spacing w:after="0" w:line="240" w:lineRule="auto"/>
        <w:ind w:left="426" w:hanging="284"/>
        <w:jc w:val="both"/>
        <w:rPr>
          <w:rFonts w:ascii="Times New Roman" w:eastAsia="Times New Roman" w:hAnsi="Times New Roman"/>
          <w:sz w:val="24"/>
          <w:szCs w:val="24"/>
          <w:lang w:eastAsia="ru-RU"/>
        </w:rPr>
      </w:pPr>
      <w:r w:rsidRPr="00B2312B">
        <w:rPr>
          <w:rFonts w:ascii="Tahoma" w:hAnsi="Tahoma" w:cs="Tahoma"/>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 / 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Pr="00B2312B">
        <w:rPr>
          <w:rFonts w:ascii="Times New Roman" w:eastAsia="Times New Roman" w:hAnsi="Times New Roman"/>
          <w:sz w:val="24"/>
          <w:szCs w:val="24"/>
          <w:lang w:eastAsia="ru-RU"/>
        </w:rPr>
        <w:t xml:space="preserve"> </w:t>
      </w:r>
    </w:p>
    <w:p w:rsidR="00B2312B" w:rsidRPr="0077481B" w:rsidRDefault="00B2312B" w:rsidP="00B2312B">
      <w:pPr>
        <w:spacing w:after="0" w:line="240" w:lineRule="auto"/>
        <w:ind w:left="426" w:hanging="284"/>
        <w:jc w:val="both"/>
        <w:rPr>
          <w:rFonts w:ascii="Tahoma" w:eastAsia="Times New Roman" w:hAnsi="Tahoma" w:cs="Tahoma"/>
          <w:sz w:val="20"/>
          <w:szCs w:val="20"/>
          <w:lang w:eastAsia="ru-RU"/>
        </w:rPr>
      </w:pPr>
    </w:p>
    <w:p w:rsidR="0077481B" w:rsidRPr="00B2312B" w:rsidRDefault="0077481B" w:rsidP="00B2312B">
      <w:pPr>
        <w:pStyle w:val="a6"/>
        <w:numPr>
          <w:ilvl w:val="1"/>
          <w:numId w:val="7"/>
        </w:numPr>
        <w:spacing w:after="0" w:line="240" w:lineRule="auto"/>
        <w:ind w:left="426" w:hanging="284"/>
        <w:jc w:val="both"/>
        <w:rPr>
          <w:rFonts w:ascii="Tahoma" w:eastAsia="Times New Roman" w:hAnsi="Tahoma" w:cs="Tahoma"/>
          <w:sz w:val="20"/>
          <w:szCs w:val="20"/>
          <w:lang w:eastAsia="ru-RU"/>
        </w:rPr>
      </w:pPr>
      <w:r w:rsidRPr="00B2312B">
        <w:rPr>
          <w:rFonts w:ascii="Tahoma" w:eastAsia="Times New Roman" w:hAnsi="Tahoma" w:cs="Tahoma"/>
          <w:sz w:val="20"/>
          <w:szCs w:val="20"/>
          <w:lang w:eastAsia="ru-RU"/>
        </w:rPr>
        <w:t>Р</w:t>
      </w:r>
      <w:r w:rsidR="00B2312B" w:rsidRPr="00B2312B">
        <w:rPr>
          <w:rFonts w:ascii="Tahoma" w:eastAsia="Times New Roman" w:hAnsi="Tahoma" w:cs="Tahoma"/>
          <w:sz w:val="20"/>
          <w:szCs w:val="20"/>
          <w:lang w:eastAsia="ru-RU"/>
        </w:rPr>
        <w:t>а</w:t>
      </w:r>
      <w:r w:rsidRPr="00B2312B">
        <w:rPr>
          <w:rFonts w:ascii="Tahoma" w:eastAsia="Times New Roman" w:hAnsi="Tahoma" w:cs="Tahoma"/>
          <w:sz w:val="20"/>
          <w:szCs w:val="20"/>
          <w:lang w:eastAsia="ru-RU"/>
        </w:rPr>
        <w:t xml:space="preserve">счеты по Договору производятся путем перечисления денежных средств на расчетный счет Поставщика, указанный в статье 10 настоящего Договора, а </w:t>
      </w:r>
      <w:r w:rsidR="00B2312B" w:rsidRPr="00B2312B">
        <w:rPr>
          <w:rFonts w:ascii="Tahoma" w:eastAsia="Times New Roman" w:hAnsi="Tahoma" w:cs="Tahoma"/>
          <w:sz w:val="20"/>
          <w:szCs w:val="20"/>
          <w:lang w:eastAsia="ru-RU"/>
        </w:rPr>
        <w:t>также</w:t>
      </w:r>
      <w:r w:rsidRPr="00B2312B">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7481B" w:rsidRPr="0077481B" w:rsidRDefault="0077481B" w:rsidP="0077481B">
      <w:pPr>
        <w:spacing w:after="0" w:line="240" w:lineRule="auto"/>
        <w:ind w:left="426" w:hanging="426"/>
        <w:jc w:val="both"/>
        <w:rPr>
          <w:rFonts w:ascii="Tahoma" w:eastAsia="Times New Roman" w:hAnsi="Tahoma" w:cs="Tahoma"/>
          <w:sz w:val="20"/>
          <w:szCs w:val="20"/>
          <w:lang w:eastAsia="ru-RU"/>
        </w:rPr>
      </w:pPr>
    </w:p>
    <w:p w:rsidR="0077481B" w:rsidRPr="0077481B" w:rsidRDefault="0077481B" w:rsidP="0077481B">
      <w:pPr>
        <w:numPr>
          <w:ilvl w:val="0"/>
          <w:numId w:val="7"/>
        </w:numPr>
        <w:tabs>
          <w:tab w:val="left" w:pos="284"/>
          <w:tab w:val="left" w:pos="426"/>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Гарантии качества</w:t>
      </w:r>
    </w:p>
    <w:p w:rsidR="0077481B" w:rsidRPr="0077481B" w:rsidRDefault="0077481B" w:rsidP="0077481B">
      <w:pPr>
        <w:numPr>
          <w:ilvl w:val="1"/>
          <w:numId w:val="7"/>
        </w:numPr>
        <w:tabs>
          <w:tab w:val="left" w:pos="139"/>
          <w:tab w:val="left" w:pos="284"/>
          <w:tab w:val="left" w:pos="426"/>
          <w:tab w:val="num" w:pos="127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27.12.2002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77481B" w:rsidRPr="0077481B" w:rsidRDefault="0077481B" w:rsidP="0077481B">
      <w:pPr>
        <w:tabs>
          <w:tab w:val="left" w:pos="139"/>
          <w:tab w:val="left" w:pos="284"/>
          <w:tab w:val="left" w:pos="426"/>
        </w:tabs>
        <w:suppressAutoHyphens/>
        <w:spacing w:after="0" w:line="240" w:lineRule="auto"/>
        <w:ind w:left="426"/>
        <w:contextualSpacing/>
        <w:jc w:val="both"/>
        <w:rPr>
          <w:rFonts w:ascii="Tahoma" w:eastAsia="Calibri" w:hAnsi="Tahoma" w:cs="Tahoma"/>
          <w:b/>
          <w:iCs/>
          <w:sz w:val="20"/>
          <w:szCs w:val="20"/>
        </w:rPr>
      </w:pPr>
      <w:r w:rsidRPr="0077481B">
        <w:rPr>
          <w:rFonts w:ascii="Tahoma" w:eastAsia="Times New Roman" w:hAnsi="Tahoma" w:cs="Tahoma"/>
          <w:b/>
          <w:sz w:val="20"/>
          <w:szCs w:val="20"/>
          <w:lang w:eastAsia="ar-SA"/>
        </w:rPr>
        <w:t>Гарантийный срок</w:t>
      </w:r>
      <w:r w:rsidRPr="0077481B">
        <w:rPr>
          <w:rFonts w:ascii="Tahoma" w:eastAsia="Times New Roman" w:hAnsi="Tahoma" w:cs="Tahoma"/>
          <w:sz w:val="20"/>
          <w:szCs w:val="20"/>
          <w:lang w:eastAsia="ar-SA"/>
        </w:rPr>
        <w:t xml:space="preserve"> на Продукцию (далее – Гарантийный срок) </w:t>
      </w:r>
      <w:r w:rsidR="004E4028" w:rsidRPr="0077481B">
        <w:rPr>
          <w:rFonts w:ascii="Tahoma" w:eastAsia="Times New Roman" w:hAnsi="Tahoma" w:cs="Tahoma"/>
          <w:sz w:val="20"/>
          <w:szCs w:val="20"/>
          <w:lang w:eastAsia="ar-SA"/>
        </w:rPr>
        <w:t>составляет 12</w:t>
      </w:r>
      <w:r w:rsidRPr="0077481B">
        <w:rPr>
          <w:rFonts w:ascii="Tahoma" w:eastAsia="Times New Roman" w:hAnsi="Tahoma" w:cs="Tahoma"/>
          <w:sz w:val="20"/>
          <w:szCs w:val="20"/>
          <w:lang w:eastAsia="ar-SA"/>
        </w:rPr>
        <w:t xml:space="preserve"> (двенадцать) месяцев с момента поставки Продукции Покупателю.</w:t>
      </w:r>
    </w:p>
    <w:p w:rsidR="0077481B" w:rsidRPr="0077481B" w:rsidRDefault="0077481B" w:rsidP="0077481B">
      <w:pPr>
        <w:tabs>
          <w:tab w:val="left" w:pos="139"/>
          <w:tab w:val="left" w:pos="284"/>
          <w:tab w:val="left" w:pos="426"/>
        </w:tabs>
        <w:suppressAutoHyphens/>
        <w:spacing w:after="0" w:line="240" w:lineRule="auto"/>
        <w:ind w:left="426"/>
        <w:contextualSpacing/>
        <w:jc w:val="both"/>
        <w:rPr>
          <w:rFonts w:ascii="Tahoma" w:eastAsia="Times New Roman" w:hAnsi="Tahoma" w:cs="Tahoma"/>
          <w:sz w:val="20"/>
          <w:szCs w:val="20"/>
          <w:lang w:eastAsia="ru-RU"/>
        </w:rPr>
      </w:pPr>
      <w:r w:rsidRPr="0077481B">
        <w:rPr>
          <w:rFonts w:ascii="Tahoma" w:eastAsia="Times New Roman" w:hAnsi="Tahoma" w:cs="Tahoma"/>
          <w:b/>
          <w:sz w:val="20"/>
          <w:szCs w:val="20"/>
          <w:lang w:eastAsia="ru-RU"/>
        </w:rPr>
        <w:t>Срок годности</w:t>
      </w:r>
      <w:r w:rsidRPr="0077481B">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77481B" w:rsidRPr="0077481B" w:rsidRDefault="0077481B" w:rsidP="0077481B">
      <w:pPr>
        <w:numPr>
          <w:ilvl w:val="1"/>
          <w:numId w:val="7"/>
        </w:numPr>
        <w:tabs>
          <w:tab w:val="left" w:pos="139"/>
          <w:tab w:val="left" w:pos="284"/>
          <w:tab w:val="left" w:pos="426"/>
          <w:tab w:val="num" w:pos="127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7481B" w:rsidRPr="0077481B" w:rsidRDefault="0077481B" w:rsidP="0077481B">
      <w:pPr>
        <w:numPr>
          <w:ilvl w:val="1"/>
          <w:numId w:val="7"/>
        </w:numPr>
        <w:tabs>
          <w:tab w:val="left" w:pos="139"/>
          <w:tab w:val="left" w:pos="284"/>
          <w:tab w:val="left" w:pos="426"/>
          <w:tab w:val="num" w:pos="127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Calibri" w:hAnsi="Tahoma" w:cs="Tahoma"/>
          <w:b/>
          <w:sz w:val="20"/>
          <w:szCs w:val="20"/>
        </w:rPr>
        <w:t>Срок устранения Недостатков</w:t>
      </w:r>
      <w:r w:rsidRPr="0077481B">
        <w:rPr>
          <w:rFonts w:ascii="Tahoma" w:eastAsia="Calibri"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77481B" w:rsidRPr="0077481B" w:rsidRDefault="0077481B" w:rsidP="0077481B">
      <w:pPr>
        <w:numPr>
          <w:ilvl w:val="1"/>
          <w:numId w:val="7"/>
        </w:numPr>
        <w:tabs>
          <w:tab w:val="left" w:pos="139"/>
          <w:tab w:val="left" w:pos="284"/>
          <w:tab w:val="left" w:pos="426"/>
          <w:tab w:val="num" w:pos="127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77481B">
        <w:rPr>
          <w:rFonts w:ascii="Tahoma" w:eastAsia="Calibri" w:hAnsi="Tahoma" w:cs="Tahoma"/>
          <w:sz w:val="20"/>
          <w:szCs w:val="20"/>
        </w:rPr>
        <w:t>с даты получения Поставщиком уведомления Покупателя о выявленных Недостатках.</w:t>
      </w:r>
    </w:p>
    <w:p w:rsidR="0077481B" w:rsidRPr="0077481B" w:rsidRDefault="0077481B" w:rsidP="0077481B">
      <w:pPr>
        <w:numPr>
          <w:ilvl w:val="1"/>
          <w:numId w:val="7"/>
        </w:numPr>
        <w:tabs>
          <w:tab w:val="left" w:pos="139"/>
          <w:tab w:val="left" w:pos="284"/>
          <w:tab w:val="left" w:pos="426"/>
          <w:tab w:val="num" w:pos="127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77481B">
        <w:rPr>
          <w:rFonts w:ascii="Tahoma" w:eastAsia="Calibri" w:hAnsi="Tahoma" w:cs="Tahoma"/>
          <w:sz w:val="20"/>
          <w:szCs w:val="20"/>
        </w:rPr>
        <w:t>с даты получения Поставщиком уведомления Покупателя о выявленных Недостатках</w:t>
      </w:r>
    </w:p>
    <w:p w:rsidR="0077481B" w:rsidRPr="0077481B" w:rsidRDefault="0077481B" w:rsidP="0077481B">
      <w:pPr>
        <w:numPr>
          <w:ilvl w:val="1"/>
          <w:numId w:val="7"/>
        </w:numPr>
        <w:tabs>
          <w:tab w:val="left" w:pos="139"/>
          <w:tab w:val="left" w:pos="284"/>
          <w:tab w:val="left" w:pos="426"/>
        </w:tabs>
        <w:suppressAutoHyphens/>
        <w:spacing w:after="0" w:line="240" w:lineRule="auto"/>
        <w:ind w:left="426" w:hanging="426"/>
        <w:contextualSpacing/>
        <w:jc w:val="both"/>
        <w:rPr>
          <w:rFonts w:ascii="Tahoma" w:eastAsia="Calibri" w:hAnsi="Tahoma" w:cs="Tahoma"/>
          <w:b/>
          <w:iCs/>
          <w:sz w:val="20"/>
          <w:szCs w:val="20"/>
        </w:rPr>
      </w:pPr>
      <w:r w:rsidRPr="0077481B">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w:t>
      </w:r>
      <w:r w:rsidR="004E4028">
        <w:rPr>
          <w:rFonts w:ascii="Tahoma" w:eastAsia="Times New Roman" w:hAnsi="Tahoma" w:cs="Tahoma"/>
          <w:sz w:val="20"/>
          <w:szCs w:val="20"/>
          <w:lang w:eastAsia="ru-RU"/>
        </w:rPr>
        <w:t xml:space="preserve">авляет 1,5% от стоимости </w:t>
      </w:r>
      <w:r w:rsidRPr="0077481B">
        <w:rPr>
          <w:rFonts w:ascii="Tahoma" w:eastAsia="Times New Roman" w:hAnsi="Tahoma" w:cs="Tahoma"/>
          <w:sz w:val="20"/>
          <w:szCs w:val="20"/>
          <w:lang w:eastAsia="ru-RU"/>
        </w:rPr>
        <w:t>Продукции, принятой на ответственное хранение, за каждый день хранения.</w:t>
      </w:r>
    </w:p>
    <w:p w:rsidR="0077481B" w:rsidRDefault="005555BC" w:rsidP="0077481B">
      <w:pPr>
        <w:tabs>
          <w:tab w:val="left" w:pos="139"/>
          <w:tab w:val="left" w:pos="284"/>
          <w:tab w:val="left" w:pos="426"/>
        </w:tabs>
        <w:suppressAutoHyphens/>
        <w:spacing w:after="0" w:line="240" w:lineRule="auto"/>
        <w:ind w:left="426" w:hanging="426"/>
        <w:contextualSpacing/>
        <w:jc w:val="both"/>
        <w:rPr>
          <w:rFonts w:ascii="Tahoma" w:eastAsia="Times New Roman" w:hAnsi="Tahoma" w:cs="Tahoma"/>
          <w:sz w:val="20"/>
          <w:szCs w:val="20"/>
          <w:lang w:eastAsia="ar-SA"/>
        </w:rPr>
      </w:pPr>
      <w:r>
        <w:rPr>
          <w:rFonts w:ascii="Tahoma" w:eastAsia="Times New Roman" w:hAnsi="Tahoma" w:cs="Tahoma"/>
          <w:sz w:val="20"/>
          <w:szCs w:val="20"/>
          <w:lang w:eastAsia="ar-SA"/>
        </w:rPr>
        <w:t xml:space="preserve">       </w:t>
      </w:r>
      <w:r w:rsidR="0077481B" w:rsidRPr="0077481B">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5555BC" w:rsidRPr="0077481B" w:rsidRDefault="005555BC" w:rsidP="0077481B">
      <w:pPr>
        <w:tabs>
          <w:tab w:val="left" w:pos="139"/>
          <w:tab w:val="left" w:pos="284"/>
          <w:tab w:val="left" w:pos="426"/>
        </w:tabs>
        <w:suppressAutoHyphens/>
        <w:spacing w:after="0" w:line="240" w:lineRule="auto"/>
        <w:ind w:left="426" w:hanging="426"/>
        <w:contextualSpacing/>
        <w:jc w:val="both"/>
        <w:rPr>
          <w:rFonts w:ascii="Tahoma" w:eastAsia="Calibri" w:hAnsi="Tahoma" w:cs="Tahoma"/>
          <w:b/>
          <w:iCs/>
          <w:sz w:val="20"/>
          <w:szCs w:val="20"/>
        </w:rPr>
      </w:pPr>
    </w:p>
    <w:p w:rsidR="0077481B" w:rsidRPr="0077481B" w:rsidRDefault="0077481B" w:rsidP="005555BC">
      <w:pPr>
        <w:numPr>
          <w:ilvl w:val="0"/>
          <w:numId w:val="7"/>
        </w:numPr>
        <w:tabs>
          <w:tab w:val="left" w:pos="426"/>
          <w:tab w:val="left" w:pos="567"/>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Ответственность</w:t>
      </w:r>
    </w:p>
    <w:p w:rsidR="0077481B" w:rsidRPr="0077481B" w:rsidRDefault="0077481B" w:rsidP="005555BC">
      <w:pPr>
        <w:numPr>
          <w:ilvl w:val="1"/>
          <w:numId w:val="7"/>
        </w:numPr>
        <w:tabs>
          <w:tab w:val="left" w:pos="567"/>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w:t>
      </w:r>
      <w:r w:rsidRPr="0077481B">
        <w:rPr>
          <w:rFonts w:ascii="Tahoma" w:eastAsia="Times New Roman" w:hAnsi="Tahoma" w:cs="Tahoma"/>
          <w:sz w:val="20"/>
          <w:szCs w:val="20"/>
          <w:lang w:eastAsia="ru-RU"/>
        </w:rPr>
        <w:lastRenderedPageBreak/>
        <w:t>размере</w:t>
      </w:r>
      <w:proofErr w:type="gramStart"/>
      <w:r w:rsidRPr="0077481B">
        <w:rPr>
          <w:rFonts w:ascii="Tahoma" w:eastAsia="Times New Roman" w:hAnsi="Tahoma" w:cs="Tahoma"/>
          <w:i/>
          <w:sz w:val="20"/>
          <w:szCs w:val="20"/>
          <w:lang w:eastAsia="ru-RU"/>
        </w:rPr>
        <w:t>0</w:t>
      </w:r>
      <w:proofErr w:type="gramEnd"/>
      <w:r w:rsidRPr="0077481B">
        <w:rPr>
          <w:rFonts w:ascii="Tahoma" w:eastAsia="Times New Roman" w:hAnsi="Tahoma" w:cs="Tahoma"/>
          <w:i/>
          <w:sz w:val="20"/>
          <w:szCs w:val="20"/>
          <w:lang w:eastAsia="ru-RU"/>
        </w:rPr>
        <w:t>,1% (одна десятая процента)</w:t>
      </w:r>
      <w:r w:rsidRPr="0077481B">
        <w:rPr>
          <w:rFonts w:ascii="Tahoma" w:eastAsia="Times New Roman" w:hAnsi="Tahoma" w:cs="Tahoma"/>
          <w:sz w:val="20"/>
          <w:szCs w:val="20"/>
          <w:lang w:eastAsia="ru-RU"/>
        </w:rPr>
        <w:t xml:space="preserve"> от Стоимости не поставленной в срок Продукции  за каждый день просрочки, начиная с первого дня просрочки до даты фактического исполнения обязательства.</w:t>
      </w:r>
    </w:p>
    <w:p w:rsidR="0077481B" w:rsidRPr="0077481B" w:rsidRDefault="0077481B" w:rsidP="005555BC">
      <w:pPr>
        <w:numPr>
          <w:ilvl w:val="1"/>
          <w:numId w:val="7"/>
        </w:numPr>
        <w:tabs>
          <w:tab w:val="left" w:pos="567"/>
        </w:tabs>
        <w:spacing w:after="0" w:line="240" w:lineRule="auto"/>
        <w:ind w:left="426" w:hanging="426"/>
        <w:rPr>
          <w:rFonts w:ascii="Tahoma" w:eastAsia="Times New Roman" w:hAnsi="Tahoma" w:cs="Tahoma"/>
          <w:sz w:val="20"/>
          <w:szCs w:val="20"/>
          <w:lang w:eastAsia="ru-RU"/>
        </w:rPr>
      </w:pPr>
      <w:r w:rsidRPr="0077481B">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7481B" w:rsidRPr="0077481B" w:rsidRDefault="0077481B" w:rsidP="005555BC">
      <w:pPr>
        <w:numPr>
          <w:ilvl w:val="1"/>
          <w:numId w:val="7"/>
        </w:numPr>
        <w:tabs>
          <w:tab w:val="left" w:pos="567"/>
        </w:tabs>
        <w:spacing w:after="0" w:line="240" w:lineRule="auto"/>
        <w:ind w:left="426" w:hanging="426"/>
        <w:rPr>
          <w:rFonts w:ascii="Tahoma" w:eastAsia="Times New Roman" w:hAnsi="Tahoma" w:cs="Tahoma"/>
          <w:sz w:val="20"/>
          <w:szCs w:val="20"/>
          <w:lang w:eastAsia="ru-RU"/>
        </w:rPr>
      </w:pPr>
      <w:r w:rsidRPr="0077481B">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53560E" w:rsidRDefault="0077481B" w:rsidP="0053560E">
      <w:pPr>
        <w:numPr>
          <w:ilvl w:val="1"/>
          <w:numId w:val="7"/>
        </w:numPr>
        <w:tabs>
          <w:tab w:val="left" w:pos="567"/>
        </w:tabs>
        <w:spacing w:after="0" w:line="240" w:lineRule="auto"/>
        <w:ind w:left="426" w:hanging="426"/>
        <w:rPr>
          <w:rFonts w:ascii="Tahoma" w:eastAsia="Times New Roman" w:hAnsi="Tahoma" w:cs="Tahoma"/>
          <w:sz w:val="20"/>
          <w:szCs w:val="20"/>
          <w:lang w:eastAsia="ru-RU"/>
        </w:rPr>
      </w:pPr>
      <w:r w:rsidRPr="0077481B">
        <w:rPr>
          <w:rFonts w:ascii="Tahoma" w:eastAsia="Times New Roman" w:hAnsi="Tahoma" w:cs="Tahoma"/>
          <w:sz w:val="20"/>
          <w:szCs w:val="20"/>
          <w:lang w:eastAsia="ru-RU"/>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4E4028" w:rsidRPr="0053560E" w:rsidRDefault="0053560E" w:rsidP="0053560E">
      <w:pPr>
        <w:numPr>
          <w:ilvl w:val="1"/>
          <w:numId w:val="7"/>
        </w:numPr>
        <w:tabs>
          <w:tab w:val="left" w:pos="567"/>
        </w:tabs>
        <w:spacing w:after="0" w:line="240" w:lineRule="auto"/>
        <w:ind w:left="426" w:hanging="426"/>
        <w:rPr>
          <w:rFonts w:ascii="Tahoma" w:eastAsia="Times New Roman" w:hAnsi="Tahoma" w:cs="Tahoma"/>
          <w:sz w:val="20"/>
          <w:szCs w:val="20"/>
          <w:lang w:eastAsia="ru-RU"/>
        </w:rPr>
      </w:pPr>
      <w:r w:rsidRPr="001A7CCD">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A7CCD">
        <w:t>т.ч</w:t>
      </w:r>
      <w:proofErr w:type="spellEnd"/>
      <w:r w:rsidRPr="001A7CCD">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p>
    <w:p w:rsidR="004E4028" w:rsidRDefault="0053560E" w:rsidP="004E4028">
      <w:pPr>
        <w:pStyle w:val="a6"/>
        <w:numPr>
          <w:ilvl w:val="1"/>
          <w:numId w:val="7"/>
        </w:numPr>
        <w:ind w:left="426" w:hanging="426"/>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7481B" w:rsidRPr="0077481B" w:rsidRDefault="0077481B" w:rsidP="005555BC">
      <w:pPr>
        <w:numPr>
          <w:ilvl w:val="0"/>
          <w:numId w:val="7"/>
        </w:numPr>
        <w:tabs>
          <w:tab w:val="left" w:pos="426"/>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Изменение и расторжение Договора</w:t>
      </w:r>
    </w:p>
    <w:p w:rsidR="0077481B" w:rsidRPr="0077481B" w:rsidRDefault="0077481B" w:rsidP="005555BC">
      <w:pPr>
        <w:numPr>
          <w:ilvl w:val="1"/>
          <w:numId w:val="7"/>
        </w:numPr>
        <w:tabs>
          <w:tab w:val="left" w:pos="426"/>
        </w:tabs>
        <w:spacing w:after="0" w:line="240" w:lineRule="auto"/>
        <w:ind w:left="426" w:hanging="426"/>
        <w:contextualSpacing/>
        <w:jc w:val="both"/>
        <w:rPr>
          <w:rFonts w:ascii="Tahoma" w:eastAsia="Times New Roman" w:hAnsi="Tahoma" w:cs="Tahoma"/>
          <w:i/>
          <w:sz w:val="20"/>
          <w:szCs w:val="20"/>
          <w:lang w:val="x-none" w:eastAsia="ru-RU"/>
        </w:rPr>
      </w:pPr>
      <w:r w:rsidRPr="0077481B">
        <w:rPr>
          <w:rFonts w:ascii="Tahoma" w:eastAsia="Times New Roman" w:hAnsi="Tahoma" w:cs="Tahoma"/>
          <w:b/>
          <w:sz w:val="20"/>
          <w:szCs w:val="20"/>
          <w:lang w:val="x-none" w:eastAsia="ru-RU"/>
        </w:rPr>
        <w:t>Расторжение Договора и/или отказ от исполнения Договора по инициативе Поставщика.</w:t>
      </w:r>
      <w:r w:rsidRPr="0077481B">
        <w:rPr>
          <w:rFonts w:ascii="Tahoma" w:eastAsia="Times New Roman" w:hAnsi="Tahoma" w:cs="Tahoma"/>
          <w:sz w:val="20"/>
          <w:szCs w:val="20"/>
          <w:lang w:val="x-none" w:eastAsia="ru-RU"/>
        </w:rPr>
        <w:t xml:space="preserve"> </w:t>
      </w:r>
    </w:p>
    <w:p w:rsidR="0077481B" w:rsidRPr="0077481B" w:rsidRDefault="005555BC" w:rsidP="005555BC">
      <w:pPr>
        <w:tabs>
          <w:tab w:val="left" w:pos="426"/>
        </w:tabs>
        <w:spacing w:after="0" w:line="240" w:lineRule="auto"/>
        <w:ind w:left="426" w:right="34" w:hanging="426"/>
        <w:contextualSpacing/>
        <w:jc w:val="both"/>
        <w:rPr>
          <w:rFonts w:ascii="Tahoma" w:eastAsia="Times New Roman" w:hAnsi="Tahoma" w:cs="Tahoma"/>
          <w:sz w:val="20"/>
          <w:szCs w:val="20"/>
          <w:lang w:val="x-none" w:eastAsia="ru-RU"/>
        </w:rPr>
      </w:pPr>
      <w:r>
        <w:rPr>
          <w:rFonts w:ascii="Tahoma" w:eastAsia="Times New Roman" w:hAnsi="Tahoma" w:cs="Tahoma"/>
          <w:sz w:val="20"/>
          <w:szCs w:val="20"/>
          <w:lang w:eastAsia="ru-RU"/>
        </w:rPr>
        <w:t xml:space="preserve">      </w:t>
      </w:r>
      <w:r w:rsidR="0077481B" w:rsidRPr="0077481B">
        <w:rPr>
          <w:rFonts w:ascii="Tahoma" w:eastAsia="Times New Roman" w:hAnsi="Tahoma" w:cs="Tahoma"/>
          <w:sz w:val="20"/>
          <w:szCs w:val="20"/>
          <w:lang w:val="x-none" w:eastAsia="ru-RU"/>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7481B" w:rsidRPr="0077481B" w:rsidRDefault="0077481B" w:rsidP="005555BC">
      <w:pPr>
        <w:tabs>
          <w:tab w:val="left" w:pos="426"/>
        </w:tabs>
        <w:spacing w:after="0" w:line="240" w:lineRule="auto"/>
        <w:ind w:left="426" w:right="34"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В случае, если Поставщик отказывается от исполнения Договора при отсутствии оснований, предусмотренных настоящим пунктом, Покупатель вправе потребовать, а Поставщик обязан оплатить штраф в размере, предусмотренном п.6.4. настоящего Договора.</w:t>
      </w:r>
    </w:p>
    <w:p w:rsidR="0077481B" w:rsidRPr="0077481B" w:rsidRDefault="0077481B" w:rsidP="005555BC">
      <w:pPr>
        <w:numPr>
          <w:ilvl w:val="1"/>
          <w:numId w:val="7"/>
        </w:numPr>
        <w:tabs>
          <w:tab w:val="left" w:pos="426"/>
        </w:tabs>
        <w:spacing w:after="0" w:line="240" w:lineRule="auto"/>
        <w:ind w:left="426" w:hanging="426"/>
        <w:contextualSpacing/>
        <w:jc w:val="both"/>
        <w:rPr>
          <w:rFonts w:ascii="Tahoma" w:eastAsia="Times New Roman" w:hAnsi="Tahoma" w:cs="Tahoma"/>
          <w:i/>
          <w:sz w:val="20"/>
          <w:szCs w:val="20"/>
          <w:lang w:val="x-none" w:eastAsia="ru-RU"/>
        </w:rPr>
      </w:pPr>
      <w:r w:rsidRPr="0077481B">
        <w:rPr>
          <w:rFonts w:ascii="Tahoma" w:eastAsia="Times New Roman" w:hAnsi="Tahoma" w:cs="Tahoma"/>
          <w:b/>
          <w:sz w:val="20"/>
          <w:szCs w:val="20"/>
          <w:lang w:val="x-none" w:eastAsia="ru-RU"/>
        </w:rPr>
        <w:t>Расторжение Договора и/или отказ от исполнения Договора по инициативе Покупателя.</w:t>
      </w:r>
      <w:r w:rsidRPr="0077481B">
        <w:rPr>
          <w:rFonts w:ascii="Tahoma" w:eastAsia="Times New Roman" w:hAnsi="Tahoma" w:cs="Tahoma"/>
          <w:sz w:val="20"/>
          <w:szCs w:val="20"/>
          <w:lang w:val="x-none" w:eastAsia="ru-RU"/>
        </w:rPr>
        <w:t xml:space="preserve"> </w:t>
      </w:r>
    </w:p>
    <w:p w:rsidR="0077481B" w:rsidRPr="0077481B" w:rsidRDefault="005555BC" w:rsidP="005555BC">
      <w:pPr>
        <w:tabs>
          <w:tab w:val="left" w:pos="426"/>
        </w:tabs>
        <w:spacing w:after="0" w:line="240" w:lineRule="auto"/>
        <w:ind w:left="426" w:hanging="426"/>
        <w:contextualSpacing/>
        <w:jc w:val="both"/>
        <w:rPr>
          <w:rFonts w:ascii="Tahoma" w:eastAsia="Times New Roman" w:hAnsi="Tahoma" w:cs="Tahoma"/>
          <w:i/>
          <w:sz w:val="20"/>
          <w:szCs w:val="20"/>
          <w:lang w:val="x-none" w:eastAsia="ru-RU"/>
        </w:rPr>
      </w:pPr>
      <w:r>
        <w:rPr>
          <w:rFonts w:ascii="Tahoma" w:eastAsia="Times New Roman" w:hAnsi="Tahoma" w:cs="Tahoma"/>
          <w:sz w:val="20"/>
          <w:szCs w:val="20"/>
          <w:lang w:eastAsia="ru-RU"/>
        </w:rPr>
        <w:t xml:space="preserve">       </w:t>
      </w:r>
      <w:r w:rsidR="0077481B" w:rsidRPr="0077481B">
        <w:rPr>
          <w:rFonts w:ascii="Tahoma" w:eastAsia="Times New Roman" w:hAnsi="Tahoma" w:cs="Tahoma"/>
          <w:sz w:val="20"/>
          <w:szCs w:val="20"/>
          <w:lang w:val="x-none" w:eastAsia="ru-RU"/>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7481B" w:rsidRPr="0077481B" w:rsidRDefault="0077481B" w:rsidP="005555BC">
      <w:pPr>
        <w:widowControl w:val="0"/>
        <w:numPr>
          <w:ilvl w:val="0"/>
          <w:numId w:val="2"/>
        </w:numPr>
        <w:tabs>
          <w:tab w:val="left" w:pos="426"/>
        </w:tabs>
        <w:autoSpaceDE w:val="0"/>
        <w:autoSpaceDN w:val="0"/>
        <w:adjustRightInd w:val="0"/>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7481B" w:rsidRPr="0077481B" w:rsidRDefault="0077481B" w:rsidP="005555BC">
      <w:pPr>
        <w:widowControl w:val="0"/>
        <w:numPr>
          <w:ilvl w:val="0"/>
          <w:numId w:val="2"/>
        </w:numPr>
        <w:tabs>
          <w:tab w:val="left" w:pos="426"/>
        </w:tabs>
        <w:autoSpaceDE w:val="0"/>
        <w:autoSpaceDN w:val="0"/>
        <w:adjustRightInd w:val="0"/>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7481B" w:rsidRPr="0077481B" w:rsidRDefault="0077481B" w:rsidP="005555BC">
      <w:pPr>
        <w:widowControl w:val="0"/>
        <w:numPr>
          <w:ilvl w:val="0"/>
          <w:numId w:val="2"/>
        </w:numPr>
        <w:tabs>
          <w:tab w:val="left" w:pos="426"/>
        </w:tabs>
        <w:autoSpaceDE w:val="0"/>
        <w:autoSpaceDN w:val="0"/>
        <w:adjustRightInd w:val="0"/>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нарушение Поставщиком срока устранения Недостатков, предусмотренного Договором, более чем на </w:t>
      </w:r>
      <w:r w:rsidRPr="0077481B">
        <w:rPr>
          <w:rFonts w:ascii="Tahoma" w:eastAsia="Times New Roman" w:hAnsi="Tahoma" w:cs="Tahoma"/>
          <w:sz w:val="20"/>
          <w:szCs w:val="20"/>
          <w:lang w:eastAsia="ru-RU"/>
        </w:rPr>
        <w:lastRenderedPageBreak/>
        <w:t>10 (десять) календарных дней;</w:t>
      </w:r>
    </w:p>
    <w:p w:rsidR="0077481B" w:rsidRPr="0077481B" w:rsidRDefault="0077481B" w:rsidP="005555BC">
      <w:pPr>
        <w:widowControl w:val="0"/>
        <w:numPr>
          <w:ilvl w:val="0"/>
          <w:numId w:val="1"/>
        </w:numPr>
        <w:tabs>
          <w:tab w:val="left" w:pos="426"/>
        </w:tabs>
        <w:autoSpaceDE w:val="0"/>
        <w:autoSpaceDN w:val="0"/>
        <w:adjustRightInd w:val="0"/>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неоднократная (более двух раз) поставка Продукции с Недостатками.</w:t>
      </w:r>
    </w:p>
    <w:p w:rsidR="0077481B" w:rsidRPr="0077481B" w:rsidRDefault="0077481B" w:rsidP="005555BC">
      <w:pPr>
        <w:widowControl w:val="0"/>
        <w:numPr>
          <w:ilvl w:val="1"/>
          <w:numId w:val="7"/>
        </w:numPr>
        <w:tabs>
          <w:tab w:val="left" w:pos="426"/>
        </w:tabs>
        <w:autoSpaceDE w:val="0"/>
        <w:autoSpaceDN w:val="0"/>
        <w:adjustRightInd w:val="0"/>
        <w:spacing w:after="0" w:line="240" w:lineRule="auto"/>
        <w:ind w:left="426" w:hanging="426"/>
        <w:jc w:val="both"/>
        <w:rPr>
          <w:rFonts w:ascii="Tahoma" w:eastAsia="Times New Roman" w:hAnsi="Tahoma" w:cs="Tahoma"/>
          <w:sz w:val="20"/>
          <w:szCs w:val="20"/>
          <w:lang w:eastAsia="ru-RU"/>
        </w:rPr>
      </w:pPr>
      <w:r w:rsidRPr="0077481B">
        <w:rPr>
          <w:rFonts w:ascii="Tahoma" w:eastAsia="Calibri"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7481B" w:rsidRPr="0077481B" w:rsidRDefault="0077481B" w:rsidP="005555BC">
      <w:pPr>
        <w:tabs>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7481B" w:rsidRPr="0077481B" w:rsidRDefault="0077481B" w:rsidP="005555BC">
      <w:pPr>
        <w:numPr>
          <w:ilvl w:val="1"/>
          <w:numId w:val="7"/>
        </w:numPr>
        <w:tabs>
          <w:tab w:val="left" w:pos="-284"/>
          <w:tab w:val="left" w:pos="426"/>
        </w:tabs>
        <w:autoSpaceDE w:val="0"/>
        <w:autoSpaceDN w:val="0"/>
        <w:adjustRightInd w:val="0"/>
        <w:spacing w:after="0" w:line="240" w:lineRule="auto"/>
        <w:ind w:left="426" w:hanging="426"/>
        <w:jc w:val="both"/>
        <w:rPr>
          <w:rFonts w:ascii="Tahoma" w:eastAsia="Calibri" w:hAnsi="Tahoma" w:cs="Tahoma"/>
          <w:b/>
          <w:iCs/>
          <w:sz w:val="20"/>
          <w:szCs w:val="26"/>
        </w:rPr>
      </w:pPr>
      <w:r w:rsidRPr="0077481B">
        <w:rPr>
          <w:rFonts w:ascii="Tahoma" w:eastAsia="Calibri"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w:t>
      </w:r>
      <w:proofErr w:type="gramStart"/>
      <w:r w:rsidRPr="0077481B">
        <w:rPr>
          <w:rFonts w:ascii="Tahoma" w:eastAsia="Calibri" w:hAnsi="Tahoma" w:cs="Tahoma"/>
          <w:sz w:val="20"/>
          <w:szCs w:val="20"/>
        </w:rPr>
        <w:t>пункте</w:t>
      </w:r>
      <w:proofErr w:type="gramEnd"/>
      <w:r w:rsidRPr="0077481B">
        <w:rPr>
          <w:rFonts w:ascii="Tahoma" w:eastAsia="Calibri" w:hAnsi="Tahoma" w:cs="Tahoma"/>
          <w:sz w:val="20"/>
          <w:szCs w:val="20"/>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77481B" w:rsidRPr="0077481B" w:rsidRDefault="0077481B" w:rsidP="0077481B">
      <w:pPr>
        <w:spacing w:after="0" w:line="240" w:lineRule="auto"/>
        <w:contextualSpacing/>
        <w:jc w:val="both"/>
        <w:rPr>
          <w:rFonts w:ascii="Tahoma" w:eastAsia="Times New Roman" w:hAnsi="Tahoma" w:cs="Tahoma"/>
          <w:b/>
          <w:i/>
          <w:sz w:val="20"/>
          <w:szCs w:val="20"/>
          <w:lang w:val="x-none" w:eastAsia="ru-RU"/>
        </w:rPr>
      </w:pPr>
    </w:p>
    <w:p w:rsidR="0077481B" w:rsidRPr="0077481B" w:rsidRDefault="0077481B" w:rsidP="005555BC">
      <w:pPr>
        <w:numPr>
          <w:ilvl w:val="0"/>
          <w:numId w:val="7"/>
        </w:numPr>
        <w:tabs>
          <w:tab w:val="left" w:pos="0"/>
          <w:tab w:val="left" w:pos="426"/>
        </w:tabs>
        <w:autoSpaceDE w:val="0"/>
        <w:autoSpaceDN w:val="0"/>
        <w:adjustRightInd w:val="0"/>
        <w:spacing w:after="0" w:line="240" w:lineRule="auto"/>
        <w:ind w:left="0" w:firstLine="0"/>
        <w:jc w:val="center"/>
        <w:rPr>
          <w:rFonts w:ascii="Tahoma" w:eastAsia="Calibri" w:hAnsi="Tahoma" w:cs="Tahoma"/>
          <w:b/>
          <w:iCs/>
          <w:sz w:val="20"/>
          <w:szCs w:val="20"/>
        </w:rPr>
      </w:pPr>
      <w:r w:rsidRPr="0077481B">
        <w:rPr>
          <w:rFonts w:ascii="Tahoma" w:eastAsia="Calibri" w:hAnsi="Tahoma" w:cs="Tahoma"/>
          <w:b/>
          <w:iCs/>
          <w:sz w:val="20"/>
          <w:szCs w:val="20"/>
        </w:rPr>
        <w:t>Применимое право и разрешение споров</w:t>
      </w:r>
    </w:p>
    <w:p w:rsidR="0077481B" w:rsidRPr="0077481B" w:rsidRDefault="0077481B" w:rsidP="005555BC">
      <w:pPr>
        <w:numPr>
          <w:ilvl w:val="1"/>
          <w:numId w:val="7"/>
        </w:numPr>
        <w:tabs>
          <w:tab w:val="left" w:pos="426"/>
        </w:tabs>
        <w:spacing w:after="0" w:line="240" w:lineRule="auto"/>
        <w:ind w:left="0" w:firstLine="0"/>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7481B" w:rsidRPr="0077481B" w:rsidRDefault="0077481B" w:rsidP="005555BC">
      <w:pPr>
        <w:numPr>
          <w:ilvl w:val="1"/>
          <w:numId w:val="7"/>
        </w:numPr>
        <w:tabs>
          <w:tab w:val="left" w:pos="426"/>
        </w:tabs>
        <w:spacing w:after="0" w:line="240" w:lineRule="auto"/>
        <w:ind w:left="426" w:hanging="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5555BC">
        <w:rPr>
          <w:rFonts w:ascii="Tahoma" w:eastAsia="Times New Roman" w:hAnsi="Tahoma" w:cs="Tahoma"/>
          <w:sz w:val="20"/>
          <w:szCs w:val="20"/>
          <w:lang w:eastAsia="ru-RU"/>
        </w:rPr>
        <w:t xml:space="preserve">  </w:t>
      </w:r>
      <w:r w:rsidRPr="0077481B">
        <w:rPr>
          <w:rFonts w:ascii="Tahoma" w:eastAsia="Times New Roman" w:hAnsi="Tahoma" w:cs="Tahoma"/>
          <w:sz w:val="20"/>
          <w:szCs w:val="20"/>
          <w:lang w:eastAsia="ru-RU"/>
        </w:rPr>
        <w:t>разрешение в арбитражный суд по местонахождению филиала Покупателя</w:t>
      </w:r>
    </w:p>
    <w:p w:rsidR="0077481B" w:rsidRDefault="0077481B" w:rsidP="005555BC">
      <w:pPr>
        <w:spacing w:after="0" w:line="240" w:lineRule="auto"/>
        <w:ind w:left="426" w:hanging="426"/>
        <w:jc w:val="both"/>
        <w:rPr>
          <w:rFonts w:ascii="Tahoma" w:eastAsia="Times New Roman" w:hAnsi="Tahoma" w:cs="Tahoma"/>
          <w:sz w:val="20"/>
          <w:szCs w:val="20"/>
          <w:lang w:eastAsia="ru-RU"/>
        </w:rPr>
      </w:pPr>
    </w:p>
    <w:p w:rsidR="0013444A" w:rsidRDefault="0013444A" w:rsidP="005555BC">
      <w:pPr>
        <w:spacing w:after="0" w:line="240" w:lineRule="auto"/>
        <w:ind w:left="426" w:hanging="426"/>
        <w:jc w:val="both"/>
        <w:rPr>
          <w:rFonts w:ascii="Tahoma" w:eastAsia="Times New Roman" w:hAnsi="Tahoma" w:cs="Tahoma"/>
          <w:sz w:val="20"/>
          <w:szCs w:val="20"/>
          <w:lang w:eastAsia="ru-RU"/>
        </w:rPr>
      </w:pPr>
    </w:p>
    <w:p w:rsidR="0013444A" w:rsidRDefault="0013444A" w:rsidP="005555BC">
      <w:pPr>
        <w:spacing w:after="0" w:line="240" w:lineRule="auto"/>
        <w:ind w:left="426" w:hanging="426"/>
        <w:jc w:val="both"/>
        <w:rPr>
          <w:rFonts w:ascii="Tahoma" w:eastAsia="Times New Roman" w:hAnsi="Tahoma" w:cs="Tahoma"/>
          <w:sz w:val="20"/>
          <w:szCs w:val="20"/>
          <w:lang w:eastAsia="ru-RU"/>
        </w:rPr>
      </w:pPr>
    </w:p>
    <w:p w:rsidR="0013444A" w:rsidRPr="0077481B" w:rsidRDefault="0013444A" w:rsidP="005555BC">
      <w:pPr>
        <w:spacing w:after="0" w:line="240" w:lineRule="auto"/>
        <w:ind w:left="426" w:hanging="426"/>
        <w:jc w:val="both"/>
        <w:rPr>
          <w:rFonts w:ascii="Tahoma" w:eastAsia="Times New Roman" w:hAnsi="Tahoma" w:cs="Tahoma"/>
          <w:sz w:val="20"/>
          <w:szCs w:val="20"/>
          <w:lang w:eastAsia="ru-RU"/>
        </w:rPr>
      </w:pPr>
    </w:p>
    <w:p w:rsidR="0077481B" w:rsidRPr="0077481B" w:rsidRDefault="0077481B" w:rsidP="005555BC">
      <w:pPr>
        <w:numPr>
          <w:ilvl w:val="0"/>
          <w:numId w:val="7"/>
        </w:numPr>
        <w:tabs>
          <w:tab w:val="left" w:pos="0"/>
          <w:tab w:val="left" w:pos="426"/>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Юридически значимые сообщения</w:t>
      </w:r>
      <w:r w:rsidRPr="0077481B">
        <w:rPr>
          <w:rFonts w:ascii="Tahoma" w:eastAsia="Calibri" w:hAnsi="Tahoma" w:cs="Tahoma"/>
          <w:sz w:val="20"/>
        </w:rPr>
        <w:t xml:space="preserve"> </w:t>
      </w:r>
    </w:p>
    <w:p w:rsidR="0077481B" w:rsidRPr="0077481B" w:rsidRDefault="0077481B" w:rsidP="005555BC">
      <w:pPr>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8.1. Юридически значимые сообщения направляются по следующим адресам:</w:t>
      </w:r>
    </w:p>
    <w:p w:rsidR="0077481B" w:rsidRPr="0077481B" w:rsidRDefault="0077481B"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 xml:space="preserve">8.1.1. Покупателю: </w:t>
      </w:r>
      <w:r w:rsidRPr="0077481B">
        <w:rPr>
          <w:rFonts w:ascii="Tahoma" w:eastAsia="Times New Roman" w:hAnsi="Tahoma" w:cs="Tahoma"/>
          <w:spacing w:val="-3"/>
          <w:sz w:val="20"/>
          <w:szCs w:val="20"/>
          <w:lang w:val="x-none" w:eastAsia="ru-RU"/>
        </w:rPr>
        <w:t xml:space="preserve">адрес для направления корреспонденции: Почтовый адрес: </w:t>
      </w:r>
      <w:r w:rsidRPr="0077481B">
        <w:rPr>
          <w:rFonts w:ascii="Tahoma" w:eastAsia="Times New Roman" w:hAnsi="Tahoma" w:cs="Tahoma"/>
          <w:color w:val="000000"/>
          <w:sz w:val="20"/>
          <w:szCs w:val="20"/>
          <w:lang w:val="x-none" w:eastAsia="ru-RU"/>
        </w:rPr>
        <w:t xml:space="preserve">620075, г. Екатеринбург, ул. Кузнечная, 92, </w:t>
      </w:r>
      <w:r w:rsidRPr="0077481B">
        <w:rPr>
          <w:rFonts w:ascii="Tahoma" w:eastAsia="Times New Roman" w:hAnsi="Tahoma" w:cs="Tahoma"/>
          <w:spacing w:val="-3"/>
          <w:sz w:val="20"/>
          <w:szCs w:val="20"/>
          <w:lang w:val="x-none" w:eastAsia="ru-RU"/>
        </w:rPr>
        <w:t>Тел./факс +7 (343) 355-89-58</w:t>
      </w:r>
      <w:r w:rsidRPr="0077481B">
        <w:rPr>
          <w:rFonts w:ascii="Tahoma" w:eastAsia="Times New Roman" w:hAnsi="Tahoma" w:cs="Tahoma"/>
          <w:spacing w:val="3"/>
          <w:sz w:val="20"/>
          <w:szCs w:val="20"/>
          <w:lang w:val="x-none" w:eastAsia="ru-RU"/>
        </w:rPr>
        <w:t>.</w:t>
      </w:r>
    </w:p>
    <w:p w:rsidR="0077481B" w:rsidRPr="0077481B" w:rsidRDefault="0077481B"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 xml:space="preserve">8.1.2. Поставщику:  </w:t>
      </w:r>
      <w:r w:rsidRPr="0077481B">
        <w:rPr>
          <w:rFonts w:ascii="Tahoma" w:eastAsia="Times New Roman" w:hAnsi="Tahoma" w:cs="Tahoma"/>
          <w:spacing w:val="-3"/>
          <w:sz w:val="20"/>
          <w:szCs w:val="20"/>
          <w:lang w:eastAsia="ru-RU"/>
        </w:rPr>
        <w:t xml:space="preserve">…        </w:t>
      </w:r>
      <w:r w:rsidRPr="0077481B">
        <w:rPr>
          <w:rFonts w:ascii="Tahoma" w:eastAsia="Times New Roman" w:hAnsi="Tahoma" w:cs="Tahoma"/>
          <w:spacing w:val="-3"/>
          <w:sz w:val="20"/>
          <w:szCs w:val="20"/>
          <w:lang w:val="x-none" w:eastAsia="ru-RU"/>
        </w:rPr>
        <w:t xml:space="preserve"> </w:t>
      </w:r>
    </w:p>
    <w:p w:rsidR="0077481B" w:rsidRPr="0077481B" w:rsidRDefault="0077481B" w:rsidP="005555BC">
      <w:pPr>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7481B" w:rsidRPr="0077481B" w:rsidRDefault="005555BC"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pacing w:val="-3"/>
          <w:sz w:val="20"/>
          <w:szCs w:val="20"/>
          <w:lang w:val="x-none" w:eastAsia="ru-RU"/>
        </w:rPr>
      </w:pPr>
      <w:r>
        <w:rPr>
          <w:rFonts w:ascii="Tahoma" w:eastAsia="Times New Roman" w:hAnsi="Tahoma" w:cs="Tahoma"/>
          <w:sz w:val="20"/>
          <w:szCs w:val="20"/>
          <w:lang w:eastAsia="ru-RU"/>
        </w:rPr>
        <w:t xml:space="preserve">      </w:t>
      </w:r>
      <w:r w:rsidR="0077481B" w:rsidRPr="0077481B">
        <w:rPr>
          <w:rFonts w:ascii="Tahoma" w:eastAsia="Times New Roman" w:hAnsi="Tahoma" w:cs="Tahoma"/>
          <w:sz w:val="20"/>
          <w:szCs w:val="20"/>
          <w:lang w:val="x-none" w:eastAsia="ru-RU"/>
        </w:rPr>
        <w:t>Покупателя:</w:t>
      </w:r>
      <w:r w:rsidR="0077481B" w:rsidRPr="0077481B">
        <w:rPr>
          <w:rFonts w:ascii="Tahoma" w:eastAsia="Times New Roman" w:hAnsi="Tahoma" w:cs="Tahoma"/>
          <w:spacing w:val="-3"/>
          <w:sz w:val="20"/>
          <w:szCs w:val="20"/>
          <w:lang w:val="x-none" w:eastAsia="ru-RU"/>
        </w:rPr>
        <w:t xml:space="preserve"> </w:t>
      </w:r>
    </w:p>
    <w:p w:rsidR="0077481B" w:rsidRPr="0077481B" w:rsidRDefault="005555BC"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eastAsia="ru-RU"/>
        </w:rPr>
      </w:pPr>
      <w:r>
        <w:rPr>
          <w:rFonts w:ascii="Tahoma" w:eastAsia="Times New Roman" w:hAnsi="Tahoma" w:cs="Tahoma"/>
          <w:spacing w:val="-3"/>
          <w:sz w:val="20"/>
          <w:szCs w:val="20"/>
          <w:lang w:eastAsia="ru-RU"/>
        </w:rPr>
        <w:t xml:space="preserve">      </w:t>
      </w:r>
      <w:r w:rsidR="0077481B" w:rsidRPr="0077481B">
        <w:rPr>
          <w:rFonts w:ascii="Tahoma" w:eastAsia="Times New Roman" w:hAnsi="Tahoma" w:cs="Tahoma"/>
          <w:spacing w:val="-3"/>
          <w:sz w:val="20"/>
          <w:szCs w:val="20"/>
          <w:lang w:val="en-US" w:eastAsia="ru-RU"/>
        </w:rPr>
        <w:t>E</w:t>
      </w:r>
      <w:r w:rsidR="0077481B" w:rsidRPr="0077481B">
        <w:rPr>
          <w:rFonts w:ascii="Tahoma" w:eastAsia="Times New Roman" w:hAnsi="Tahoma" w:cs="Tahoma"/>
          <w:spacing w:val="-3"/>
          <w:sz w:val="20"/>
          <w:szCs w:val="20"/>
          <w:lang w:eastAsia="ru-RU"/>
        </w:rPr>
        <w:t>-</w:t>
      </w:r>
      <w:r w:rsidR="0077481B" w:rsidRPr="0077481B">
        <w:rPr>
          <w:rFonts w:ascii="Tahoma" w:eastAsia="Times New Roman" w:hAnsi="Tahoma" w:cs="Tahoma"/>
          <w:spacing w:val="-3"/>
          <w:sz w:val="20"/>
          <w:szCs w:val="20"/>
          <w:lang w:val="en-US" w:eastAsia="ru-RU"/>
        </w:rPr>
        <w:t>mail</w:t>
      </w:r>
      <w:r w:rsidR="0077481B" w:rsidRPr="0077481B">
        <w:rPr>
          <w:rFonts w:ascii="Tahoma" w:eastAsia="Times New Roman" w:hAnsi="Tahoma" w:cs="Tahoma"/>
          <w:spacing w:val="-3"/>
          <w:sz w:val="20"/>
          <w:szCs w:val="20"/>
          <w:lang w:eastAsia="ru-RU"/>
        </w:rPr>
        <w:t xml:space="preserve">: </w:t>
      </w:r>
      <w:hyperlink r:id="rId8" w:history="1">
        <w:r w:rsidR="0077481B" w:rsidRPr="0077481B">
          <w:rPr>
            <w:rFonts w:ascii="Tahoma" w:eastAsia="Times New Roman" w:hAnsi="Tahoma" w:cs="Tahoma"/>
            <w:spacing w:val="-3"/>
            <w:sz w:val="20"/>
            <w:szCs w:val="20"/>
            <w:lang w:val="en-US" w:eastAsia="ru-RU"/>
          </w:rPr>
          <w:t>Dmitriy</w:t>
        </w:r>
        <w:r w:rsidR="0077481B" w:rsidRPr="0077481B">
          <w:rPr>
            <w:rFonts w:ascii="Tahoma" w:eastAsia="Times New Roman" w:hAnsi="Tahoma" w:cs="Tahoma"/>
            <w:spacing w:val="-3"/>
            <w:sz w:val="20"/>
            <w:szCs w:val="20"/>
            <w:lang w:eastAsia="ru-RU"/>
          </w:rPr>
          <w:t>.</w:t>
        </w:r>
        <w:r w:rsidR="0077481B" w:rsidRPr="0077481B">
          <w:rPr>
            <w:rFonts w:ascii="Tahoma" w:eastAsia="Times New Roman" w:hAnsi="Tahoma" w:cs="Tahoma"/>
            <w:spacing w:val="-3"/>
            <w:sz w:val="20"/>
            <w:szCs w:val="20"/>
            <w:lang w:val="en-US" w:eastAsia="ru-RU"/>
          </w:rPr>
          <w:t>Elagin</w:t>
        </w:r>
        <w:r w:rsidR="0077481B" w:rsidRPr="0077481B">
          <w:rPr>
            <w:rFonts w:ascii="Tahoma" w:eastAsia="Times New Roman" w:hAnsi="Tahoma" w:cs="Tahoma"/>
            <w:spacing w:val="-3"/>
            <w:sz w:val="20"/>
            <w:szCs w:val="20"/>
            <w:lang w:eastAsia="ru-RU"/>
          </w:rPr>
          <w:t>@</w:t>
        </w:r>
        <w:r w:rsidR="0077481B" w:rsidRPr="0077481B">
          <w:rPr>
            <w:rFonts w:ascii="Tahoma" w:eastAsia="Times New Roman" w:hAnsi="Tahoma" w:cs="Tahoma"/>
            <w:spacing w:val="-3"/>
            <w:sz w:val="20"/>
            <w:szCs w:val="20"/>
            <w:lang w:val="en-US" w:eastAsia="ru-RU"/>
          </w:rPr>
          <w:t>ies</w:t>
        </w:r>
        <w:r w:rsidR="0077481B" w:rsidRPr="0077481B">
          <w:rPr>
            <w:rFonts w:ascii="Tahoma" w:eastAsia="Times New Roman" w:hAnsi="Tahoma" w:cs="Tahoma"/>
            <w:spacing w:val="-3"/>
            <w:sz w:val="20"/>
            <w:szCs w:val="20"/>
            <w:lang w:eastAsia="ru-RU"/>
          </w:rPr>
          <w:t>-</w:t>
        </w:r>
        <w:r w:rsidR="0077481B" w:rsidRPr="0077481B">
          <w:rPr>
            <w:rFonts w:ascii="Tahoma" w:eastAsia="Times New Roman" w:hAnsi="Tahoma" w:cs="Tahoma"/>
            <w:spacing w:val="-3"/>
            <w:sz w:val="20"/>
            <w:szCs w:val="20"/>
            <w:lang w:val="en-US" w:eastAsia="ru-RU"/>
          </w:rPr>
          <w:t>garant</w:t>
        </w:r>
        <w:r w:rsidR="0077481B" w:rsidRPr="0077481B">
          <w:rPr>
            <w:rFonts w:ascii="Tahoma" w:eastAsia="Times New Roman" w:hAnsi="Tahoma" w:cs="Tahoma"/>
            <w:spacing w:val="-3"/>
            <w:sz w:val="20"/>
            <w:szCs w:val="20"/>
            <w:lang w:eastAsia="ru-RU"/>
          </w:rPr>
          <w:t>.</w:t>
        </w:r>
        <w:proofErr w:type="spellStart"/>
        <w:r w:rsidR="0077481B" w:rsidRPr="0077481B">
          <w:rPr>
            <w:rFonts w:ascii="Tahoma" w:eastAsia="Times New Roman" w:hAnsi="Tahoma" w:cs="Tahoma"/>
            <w:spacing w:val="-3"/>
            <w:sz w:val="20"/>
            <w:szCs w:val="20"/>
            <w:lang w:val="en-US" w:eastAsia="ru-RU"/>
          </w:rPr>
          <w:t>ru</w:t>
        </w:r>
        <w:proofErr w:type="spellEnd"/>
      </w:hyperlink>
      <w:r w:rsidR="0077481B" w:rsidRPr="0077481B">
        <w:rPr>
          <w:rFonts w:ascii="Tahoma" w:eastAsia="Times New Roman" w:hAnsi="Tahoma" w:cs="Tahoma"/>
          <w:sz w:val="20"/>
          <w:szCs w:val="20"/>
          <w:lang w:eastAsia="ru-RU"/>
        </w:rPr>
        <w:t>;</w:t>
      </w:r>
    </w:p>
    <w:p w:rsidR="0077481B" w:rsidRPr="0077481B" w:rsidRDefault="005555BC"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Pr>
          <w:rFonts w:ascii="Tahoma" w:eastAsia="Times New Roman" w:hAnsi="Tahoma" w:cs="Tahoma"/>
          <w:sz w:val="20"/>
          <w:szCs w:val="20"/>
          <w:lang w:eastAsia="ru-RU"/>
        </w:rPr>
        <w:t xml:space="preserve">      </w:t>
      </w:r>
      <w:r w:rsidR="0077481B" w:rsidRPr="0077481B">
        <w:rPr>
          <w:rFonts w:ascii="Tahoma" w:eastAsia="Times New Roman" w:hAnsi="Tahoma" w:cs="Tahoma"/>
          <w:sz w:val="20"/>
          <w:szCs w:val="20"/>
          <w:lang w:val="x-none" w:eastAsia="ru-RU"/>
        </w:rPr>
        <w:t>Поставщика:</w:t>
      </w:r>
    </w:p>
    <w:p w:rsidR="00B2312B" w:rsidRDefault="005555BC"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Pr>
          <w:rFonts w:ascii="Tahoma" w:eastAsia="Times New Roman" w:hAnsi="Tahoma" w:cs="Tahoma"/>
          <w:spacing w:val="-3"/>
          <w:sz w:val="20"/>
          <w:szCs w:val="20"/>
          <w:lang w:eastAsia="ru-RU"/>
        </w:rPr>
        <w:t xml:space="preserve">      </w:t>
      </w:r>
      <w:r w:rsidR="0077481B" w:rsidRPr="0077481B">
        <w:rPr>
          <w:rFonts w:ascii="Tahoma" w:eastAsia="Times New Roman" w:hAnsi="Tahoma" w:cs="Tahoma"/>
          <w:spacing w:val="-3"/>
          <w:sz w:val="20"/>
          <w:szCs w:val="20"/>
          <w:lang w:val="en-US" w:eastAsia="ru-RU"/>
        </w:rPr>
        <w:t xml:space="preserve">E-mail: </w:t>
      </w:r>
      <w:r w:rsidR="0077481B" w:rsidRPr="0077481B">
        <w:rPr>
          <w:rFonts w:ascii="Tahoma" w:eastAsia="Times New Roman" w:hAnsi="Tahoma" w:cs="Tahoma"/>
          <w:color w:val="000000"/>
          <w:sz w:val="20"/>
          <w:szCs w:val="20"/>
          <w:lang w:val="en-US" w:eastAsia="ru-RU"/>
        </w:rPr>
        <w:t>…</w:t>
      </w:r>
      <w:r w:rsidR="0077481B" w:rsidRPr="0077481B">
        <w:rPr>
          <w:rFonts w:ascii="Tahoma" w:eastAsia="Times New Roman" w:hAnsi="Tahoma" w:cs="Tahoma"/>
          <w:color w:val="000000"/>
          <w:sz w:val="20"/>
          <w:szCs w:val="20"/>
          <w:lang w:eastAsia="ru-RU"/>
        </w:rPr>
        <w:t xml:space="preserve">               </w:t>
      </w:r>
      <w:r w:rsidR="0077481B" w:rsidRPr="0077481B">
        <w:rPr>
          <w:rFonts w:ascii="Tahoma" w:eastAsia="Times New Roman" w:hAnsi="Tahoma" w:cs="Tahoma"/>
          <w:sz w:val="20"/>
          <w:szCs w:val="20"/>
          <w:lang w:val="x-none" w:eastAsia="ru-RU"/>
        </w:rPr>
        <w:t>.</w:t>
      </w:r>
    </w:p>
    <w:p w:rsidR="0077481B" w:rsidRPr="0077481B" w:rsidRDefault="0077481B" w:rsidP="005555BC">
      <w:pPr>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 xml:space="preserve"> </w:t>
      </w:r>
    </w:p>
    <w:p w:rsidR="0077481B" w:rsidRPr="0077481B" w:rsidRDefault="0077481B" w:rsidP="0077481B">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u w:val="single"/>
          <w:lang w:val="x-none" w:eastAsia="ru-RU"/>
        </w:rPr>
      </w:pPr>
    </w:p>
    <w:p w:rsidR="0077481B" w:rsidRPr="0077481B" w:rsidRDefault="0077481B" w:rsidP="005555BC">
      <w:pPr>
        <w:numPr>
          <w:ilvl w:val="0"/>
          <w:numId w:val="7"/>
        </w:numPr>
        <w:tabs>
          <w:tab w:val="left" w:pos="426"/>
        </w:tabs>
        <w:autoSpaceDE w:val="0"/>
        <w:autoSpaceDN w:val="0"/>
        <w:adjustRightInd w:val="0"/>
        <w:spacing w:after="0" w:line="240" w:lineRule="auto"/>
        <w:ind w:left="426" w:hanging="426"/>
        <w:jc w:val="center"/>
        <w:rPr>
          <w:rFonts w:ascii="Tahoma" w:eastAsia="Calibri" w:hAnsi="Tahoma" w:cs="Tahoma"/>
          <w:b/>
          <w:iCs/>
          <w:sz w:val="20"/>
          <w:szCs w:val="20"/>
        </w:rPr>
      </w:pPr>
      <w:r w:rsidRPr="0077481B">
        <w:rPr>
          <w:rFonts w:ascii="Tahoma" w:eastAsia="Calibri" w:hAnsi="Tahoma" w:cs="Tahoma"/>
          <w:b/>
          <w:iCs/>
          <w:sz w:val="20"/>
          <w:szCs w:val="20"/>
        </w:rPr>
        <w:t>Прочие условия</w:t>
      </w:r>
    </w:p>
    <w:p w:rsidR="0077481B" w:rsidRPr="0077481B" w:rsidRDefault="0077481B" w:rsidP="005555BC">
      <w:pPr>
        <w:numPr>
          <w:ilvl w:val="1"/>
          <w:numId w:val="7"/>
        </w:numPr>
        <w:tabs>
          <w:tab w:val="left" w:pos="426"/>
        </w:tabs>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b/>
          <w:i/>
          <w:sz w:val="20"/>
          <w:szCs w:val="20"/>
          <w:lang w:val="x-none" w:eastAsia="ru-RU"/>
        </w:rPr>
        <w:t>Уступка прав и обязательств по Договору</w:t>
      </w:r>
    </w:p>
    <w:p w:rsidR="0077481B" w:rsidRPr="0077481B" w:rsidRDefault="0077481B" w:rsidP="005555BC">
      <w:pPr>
        <w:numPr>
          <w:ilvl w:val="2"/>
          <w:numId w:val="7"/>
        </w:numPr>
        <w:tabs>
          <w:tab w:val="left" w:pos="-142"/>
          <w:tab w:val="left" w:pos="426"/>
          <w:tab w:val="left" w:pos="993"/>
        </w:tabs>
        <w:autoSpaceDE w:val="0"/>
        <w:autoSpaceDN w:val="0"/>
        <w:adjustRightInd w:val="0"/>
        <w:spacing w:after="0" w:line="240" w:lineRule="auto"/>
        <w:ind w:left="426" w:hanging="426"/>
        <w:jc w:val="both"/>
        <w:rPr>
          <w:rFonts w:ascii="Tahoma" w:eastAsia="Calibri" w:hAnsi="Tahoma" w:cs="Tahoma"/>
          <w:iCs/>
          <w:sz w:val="20"/>
          <w:szCs w:val="20"/>
        </w:rPr>
      </w:pPr>
      <w:r w:rsidRPr="0077481B">
        <w:rPr>
          <w:rFonts w:ascii="Tahoma" w:eastAsia="Calibri" w:hAnsi="Tahoma" w:cs="Tahoma"/>
          <w:iCs/>
          <w:sz w:val="20"/>
          <w:szCs w:val="20"/>
        </w:rPr>
        <w:t>При отсутствии письменного согласия Покупателя Поставщик не вправе:</w:t>
      </w:r>
    </w:p>
    <w:p w:rsidR="0077481B" w:rsidRPr="0077481B" w:rsidRDefault="004E4028" w:rsidP="004E4028">
      <w:pPr>
        <w:widowControl w:val="0"/>
        <w:tabs>
          <w:tab w:val="left" w:pos="-142"/>
          <w:tab w:val="left" w:pos="426"/>
        </w:tabs>
        <w:autoSpaceDE w:val="0"/>
        <w:autoSpaceDN w:val="0"/>
        <w:adjustRightInd w:val="0"/>
        <w:spacing w:after="0" w:line="240" w:lineRule="auto"/>
        <w:ind w:firstLine="426"/>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а) </w:t>
      </w:r>
      <w:r w:rsidR="0077481B" w:rsidRPr="0077481B">
        <w:rPr>
          <w:rFonts w:ascii="Tahoma" w:eastAsia="Times New Roman" w:hAnsi="Tahoma" w:cs="Tahoma"/>
          <w:sz w:val="20"/>
          <w:szCs w:val="20"/>
          <w:lang w:eastAsia="ru-RU"/>
        </w:rPr>
        <w:t>переводить свои обязательства (в том числе долги) на третье лицо;</w:t>
      </w:r>
    </w:p>
    <w:p w:rsidR="0077481B" w:rsidRPr="004E4028" w:rsidRDefault="0077481B" w:rsidP="004E4028">
      <w:pPr>
        <w:pStyle w:val="a6"/>
        <w:widowControl w:val="0"/>
        <w:numPr>
          <w:ilvl w:val="0"/>
          <w:numId w:val="1"/>
        </w:numPr>
        <w:tabs>
          <w:tab w:val="left" w:pos="-142"/>
          <w:tab w:val="left" w:pos="426"/>
        </w:tabs>
        <w:autoSpaceDE w:val="0"/>
        <w:autoSpaceDN w:val="0"/>
        <w:adjustRightInd w:val="0"/>
        <w:spacing w:after="0" w:line="240" w:lineRule="auto"/>
        <w:ind w:left="0" w:firstLine="426"/>
        <w:jc w:val="both"/>
        <w:rPr>
          <w:rFonts w:ascii="Tahoma" w:eastAsia="Times New Roman" w:hAnsi="Tahoma" w:cs="Tahoma"/>
          <w:sz w:val="20"/>
          <w:szCs w:val="20"/>
          <w:lang w:eastAsia="ru-RU"/>
        </w:rPr>
      </w:pPr>
      <w:r w:rsidRPr="004E402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7481B" w:rsidRPr="004E4028" w:rsidRDefault="0077481B" w:rsidP="004E4028">
      <w:pPr>
        <w:pStyle w:val="a6"/>
        <w:widowControl w:val="0"/>
        <w:numPr>
          <w:ilvl w:val="0"/>
          <w:numId w:val="1"/>
        </w:numPr>
        <w:tabs>
          <w:tab w:val="left" w:pos="-142"/>
          <w:tab w:val="left" w:pos="426"/>
        </w:tabs>
        <w:autoSpaceDE w:val="0"/>
        <w:autoSpaceDN w:val="0"/>
        <w:adjustRightInd w:val="0"/>
        <w:spacing w:after="0" w:line="240" w:lineRule="auto"/>
        <w:ind w:left="0" w:firstLine="426"/>
        <w:jc w:val="both"/>
        <w:rPr>
          <w:rFonts w:ascii="Tahoma" w:eastAsia="Times New Roman" w:hAnsi="Tahoma" w:cs="Tahoma"/>
          <w:sz w:val="20"/>
          <w:szCs w:val="20"/>
          <w:lang w:eastAsia="ru-RU"/>
        </w:rPr>
      </w:pPr>
      <w:r w:rsidRPr="004E402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7481B" w:rsidRPr="0077481B" w:rsidRDefault="0077481B" w:rsidP="004E4028">
      <w:pPr>
        <w:widowControl w:val="0"/>
        <w:numPr>
          <w:ilvl w:val="0"/>
          <w:numId w:val="1"/>
        </w:numPr>
        <w:tabs>
          <w:tab w:val="left" w:pos="-142"/>
          <w:tab w:val="left" w:pos="426"/>
        </w:tabs>
        <w:autoSpaceDE w:val="0"/>
        <w:autoSpaceDN w:val="0"/>
        <w:adjustRightInd w:val="0"/>
        <w:spacing w:after="0" w:line="240" w:lineRule="auto"/>
        <w:ind w:left="0" w:firstLine="426"/>
        <w:jc w:val="both"/>
        <w:rPr>
          <w:rFonts w:ascii="Tahoma" w:eastAsia="Times New Roman" w:hAnsi="Tahoma" w:cs="Tahoma"/>
          <w:sz w:val="20"/>
          <w:szCs w:val="20"/>
          <w:lang w:eastAsia="ru-RU"/>
        </w:rPr>
      </w:pPr>
      <w:r w:rsidRPr="0077481B">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7481B" w:rsidRPr="0077481B" w:rsidRDefault="0077481B" w:rsidP="005555BC">
      <w:pPr>
        <w:widowControl w:val="0"/>
        <w:numPr>
          <w:ilvl w:val="2"/>
          <w:numId w:val="7"/>
        </w:numPr>
        <w:tabs>
          <w:tab w:val="left" w:pos="-142"/>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7481B" w:rsidRPr="0077481B" w:rsidRDefault="0077481B" w:rsidP="005555BC">
      <w:pPr>
        <w:widowControl w:val="0"/>
        <w:numPr>
          <w:ilvl w:val="2"/>
          <w:numId w:val="7"/>
        </w:numPr>
        <w:tabs>
          <w:tab w:val="left" w:pos="-142"/>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7481B" w:rsidRPr="0077481B" w:rsidRDefault="0077481B" w:rsidP="005555BC">
      <w:pPr>
        <w:widowControl w:val="0"/>
        <w:numPr>
          <w:ilvl w:val="2"/>
          <w:numId w:val="7"/>
        </w:numPr>
        <w:tabs>
          <w:tab w:val="left" w:pos="-142"/>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7481B" w:rsidRPr="0077481B" w:rsidRDefault="0077481B" w:rsidP="005555BC">
      <w:pPr>
        <w:widowControl w:val="0"/>
        <w:numPr>
          <w:ilvl w:val="2"/>
          <w:numId w:val="7"/>
        </w:numPr>
        <w:tabs>
          <w:tab w:val="left" w:pos="-142"/>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 xml:space="preserve">Покупатель вправе уступить или заложить права (требования) к Поставщику по Договору без </w:t>
      </w:r>
      <w:r w:rsidRPr="0077481B">
        <w:rPr>
          <w:rFonts w:ascii="Tahoma" w:eastAsia="Times New Roman" w:hAnsi="Tahoma" w:cs="Tahoma"/>
          <w:sz w:val="20"/>
          <w:szCs w:val="20"/>
          <w:lang w:val="x-none" w:eastAsia="ru-RU"/>
        </w:rPr>
        <w:lastRenderedPageBreak/>
        <w:t>согласия Поставщика на такую уступку.</w:t>
      </w:r>
    </w:p>
    <w:p w:rsidR="0077481B" w:rsidRPr="0077481B" w:rsidRDefault="0077481B" w:rsidP="005555BC">
      <w:pPr>
        <w:widowControl w:val="0"/>
        <w:numPr>
          <w:ilvl w:val="2"/>
          <w:numId w:val="7"/>
        </w:numPr>
        <w:tabs>
          <w:tab w:val="left" w:pos="-142"/>
          <w:tab w:val="left" w:pos="426"/>
        </w:tabs>
        <w:spacing w:after="0" w:line="240" w:lineRule="auto"/>
        <w:ind w:left="426" w:hanging="426"/>
        <w:contextualSpacing/>
        <w:jc w:val="both"/>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7481B" w:rsidRPr="0077481B" w:rsidRDefault="0077481B" w:rsidP="005555BC">
      <w:pPr>
        <w:numPr>
          <w:ilvl w:val="1"/>
          <w:numId w:val="7"/>
        </w:numPr>
        <w:tabs>
          <w:tab w:val="left" w:pos="426"/>
        </w:tabs>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Договор составлен в 2 (двух) экземплярах, имеющих одинаковую юридическую силу, по одному для каждой из Сторон.</w:t>
      </w:r>
    </w:p>
    <w:p w:rsidR="0077481B" w:rsidRPr="0077481B" w:rsidRDefault="0077481B" w:rsidP="005555BC">
      <w:pPr>
        <w:numPr>
          <w:ilvl w:val="1"/>
          <w:numId w:val="7"/>
        </w:numPr>
        <w:tabs>
          <w:tab w:val="left" w:pos="426"/>
        </w:tabs>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7481B" w:rsidRPr="0077481B" w:rsidRDefault="0077481B" w:rsidP="005555BC">
      <w:pPr>
        <w:numPr>
          <w:ilvl w:val="1"/>
          <w:numId w:val="7"/>
        </w:numPr>
        <w:tabs>
          <w:tab w:val="left" w:pos="426"/>
        </w:tabs>
        <w:overflowPunct w:val="0"/>
        <w:autoSpaceDE w:val="0"/>
        <w:autoSpaceDN w:val="0"/>
        <w:adjustRightInd w:val="0"/>
        <w:spacing w:after="0" w:line="240" w:lineRule="auto"/>
        <w:ind w:left="426" w:hanging="426"/>
        <w:contextualSpacing/>
        <w:jc w:val="both"/>
        <w:textAlignment w:val="baseline"/>
        <w:rPr>
          <w:rFonts w:ascii="Tahoma" w:eastAsia="Times New Roman" w:hAnsi="Tahoma" w:cs="Tahoma"/>
          <w:sz w:val="20"/>
          <w:szCs w:val="20"/>
          <w:lang w:val="x-none" w:eastAsia="ru-RU"/>
        </w:rPr>
      </w:pPr>
      <w:r w:rsidRPr="0077481B">
        <w:rPr>
          <w:rFonts w:ascii="Tahoma" w:eastAsia="Times New Roman" w:hAnsi="Tahoma" w:cs="Tahoma"/>
          <w:sz w:val="20"/>
          <w:szCs w:val="20"/>
          <w:lang w:val="x-none" w:eastAsia="ru-RU"/>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color w:val="000000"/>
          <w:sz w:val="20"/>
          <w:szCs w:val="20"/>
        </w:rPr>
      </w:pPr>
      <w:r w:rsidRPr="0077481B">
        <w:rPr>
          <w:rFonts w:ascii="Tahoma" w:eastAsia="Calibri" w:hAnsi="Tahoma" w:cs="Tahoma"/>
          <w:iCs/>
          <w:sz w:val="20"/>
          <w:szCs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77481B">
          <w:rPr>
            <w:rFonts w:ascii="Tahoma" w:eastAsia="Calibri" w:hAnsi="Tahoma" w:cs="Times New Roman"/>
            <w:iCs/>
            <w:color w:val="0000FF"/>
            <w:sz w:val="20"/>
            <w:szCs w:val="20"/>
            <w:u w:val="single"/>
          </w:rPr>
          <w:t>http://zakupki.tplusgroup.ru/terms</w:t>
        </w:r>
      </w:hyperlink>
      <w:r w:rsidRPr="0077481B">
        <w:rPr>
          <w:rFonts w:ascii="Tahoma" w:eastAsia="Calibri" w:hAnsi="Tahoma" w:cs="Tahoma"/>
          <w:iCs/>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77481B">
        <w:rPr>
          <w:rFonts w:ascii="Tahoma" w:eastAsia="Calibri" w:hAnsi="Tahoma" w:cs="Tahoma"/>
          <w:iCs/>
          <w:sz w:val="20"/>
          <w:szCs w:val="20"/>
        </w:rPr>
        <w:t>pdf</w:t>
      </w:r>
      <w:proofErr w:type="spellEnd"/>
      <w:r w:rsidRPr="0077481B">
        <w:rPr>
          <w:rFonts w:ascii="Tahoma" w:eastAsia="Calibri" w:hAnsi="Tahoma" w:cs="Tahoma"/>
          <w:iCs/>
          <w:sz w:val="20"/>
          <w:szCs w:val="20"/>
        </w:rPr>
        <w:t xml:space="preserve"> (</w:t>
      </w:r>
      <w:proofErr w:type="spellStart"/>
      <w:r w:rsidRPr="0077481B">
        <w:rPr>
          <w:rFonts w:ascii="Tahoma" w:eastAsia="Calibri" w:hAnsi="Tahoma" w:cs="Tahoma"/>
          <w:iCs/>
          <w:sz w:val="20"/>
          <w:szCs w:val="20"/>
        </w:rPr>
        <w:t>Portable</w:t>
      </w:r>
      <w:proofErr w:type="spellEnd"/>
      <w:r w:rsidRPr="0077481B">
        <w:rPr>
          <w:rFonts w:ascii="Tahoma" w:eastAsia="Calibri" w:hAnsi="Tahoma" w:cs="Tahoma"/>
          <w:iCs/>
          <w:sz w:val="20"/>
          <w:szCs w:val="20"/>
        </w:rPr>
        <w:t xml:space="preserve"> </w:t>
      </w:r>
      <w:proofErr w:type="spellStart"/>
      <w:r w:rsidRPr="0077481B">
        <w:rPr>
          <w:rFonts w:ascii="Tahoma" w:eastAsia="Calibri" w:hAnsi="Tahoma" w:cs="Tahoma"/>
          <w:iCs/>
          <w:sz w:val="20"/>
          <w:szCs w:val="20"/>
        </w:rPr>
        <w:t>Document</w:t>
      </w:r>
      <w:proofErr w:type="spellEnd"/>
      <w:r w:rsidRPr="0077481B">
        <w:rPr>
          <w:rFonts w:ascii="Tahoma" w:eastAsia="Calibri" w:hAnsi="Tahoma" w:cs="Tahoma"/>
          <w:iCs/>
          <w:sz w:val="20"/>
          <w:szCs w:val="20"/>
        </w:rPr>
        <w:t xml:space="preserve"> </w:t>
      </w:r>
      <w:proofErr w:type="spellStart"/>
      <w:r w:rsidRPr="0077481B">
        <w:rPr>
          <w:rFonts w:ascii="Tahoma" w:eastAsia="Calibri" w:hAnsi="Tahoma" w:cs="Tahoma"/>
          <w:iCs/>
          <w:sz w:val="20"/>
          <w:szCs w:val="20"/>
        </w:rPr>
        <w:t>Format</w:t>
      </w:r>
      <w:proofErr w:type="spellEnd"/>
      <w:r w:rsidRPr="0077481B">
        <w:rPr>
          <w:rFonts w:ascii="Tahoma" w:eastAsia="Calibri" w:hAnsi="Tahoma" w:cs="Tahoma"/>
          <w:iCs/>
          <w:sz w:val="20"/>
          <w:szCs w:val="20"/>
        </w:rPr>
        <w:t xml:space="preserve">), </w:t>
      </w:r>
      <w:proofErr w:type="spellStart"/>
      <w:r w:rsidRPr="0077481B">
        <w:rPr>
          <w:rFonts w:ascii="Tahoma" w:eastAsia="Calibri" w:hAnsi="Tahoma" w:cs="Tahoma"/>
          <w:iCs/>
          <w:sz w:val="20"/>
          <w:szCs w:val="20"/>
        </w:rPr>
        <w:t>doc</w:t>
      </w:r>
      <w:proofErr w:type="spellEnd"/>
      <w:r w:rsidRPr="0077481B">
        <w:rPr>
          <w:rFonts w:ascii="Tahoma" w:eastAsia="Calibri" w:hAnsi="Tahoma" w:cs="Tahoma"/>
          <w:iCs/>
          <w:sz w:val="20"/>
          <w:szCs w:val="20"/>
        </w:rPr>
        <w:t xml:space="preserve"> (MS </w:t>
      </w:r>
      <w:proofErr w:type="spellStart"/>
      <w:r w:rsidRPr="0077481B">
        <w:rPr>
          <w:rFonts w:ascii="Tahoma" w:eastAsia="Calibri" w:hAnsi="Tahoma" w:cs="Tahoma"/>
          <w:iCs/>
          <w:sz w:val="20"/>
          <w:szCs w:val="20"/>
        </w:rPr>
        <w:t>Word</w:t>
      </w:r>
      <w:proofErr w:type="spellEnd"/>
      <w:r w:rsidRPr="0077481B">
        <w:rPr>
          <w:rFonts w:ascii="Tahoma" w:eastAsia="Calibri" w:hAnsi="Tahoma" w:cs="Tahoma"/>
          <w:iCs/>
          <w:sz w:val="20"/>
          <w:szCs w:val="20"/>
        </w:rPr>
        <w:t xml:space="preserve">), </w:t>
      </w:r>
      <w:proofErr w:type="spellStart"/>
      <w:r w:rsidRPr="0077481B">
        <w:rPr>
          <w:rFonts w:ascii="Tahoma" w:eastAsia="Calibri" w:hAnsi="Tahoma" w:cs="Tahoma"/>
          <w:iCs/>
          <w:sz w:val="20"/>
          <w:szCs w:val="20"/>
        </w:rPr>
        <w:t>xls</w:t>
      </w:r>
      <w:proofErr w:type="spellEnd"/>
      <w:r w:rsidRPr="0077481B">
        <w:rPr>
          <w:rFonts w:ascii="Tahoma" w:eastAsia="Calibri" w:hAnsi="Tahoma" w:cs="Tahoma"/>
          <w:iCs/>
          <w:sz w:val="20"/>
          <w:szCs w:val="20"/>
        </w:rPr>
        <w:t xml:space="preserve"> (MS </w:t>
      </w:r>
      <w:proofErr w:type="spellStart"/>
      <w:r w:rsidRPr="0077481B">
        <w:rPr>
          <w:rFonts w:ascii="Tahoma" w:eastAsia="Calibri" w:hAnsi="Tahoma" w:cs="Tahoma"/>
          <w:iCs/>
          <w:sz w:val="20"/>
          <w:szCs w:val="20"/>
        </w:rPr>
        <w:t>Excel</w:t>
      </w:r>
      <w:proofErr w:type="spellEnd"/>
      <w:r w:rsidRPr="0077481B">
        <w:rPr>
          <w:rFonts w:ascii="Tahoma" w:eastAsia="Calibri" w:hAnsi="Tahoma" w:cs="Tahoma"/>
          <w:iCs/>
          <w:sz w:val="20"/>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При обмене электронными документами Стороны обязуются указывать нижеописанные реквизиты для каждого XML документа:</w:t>
      </w:r>
    </w:p>
    <w:p w:rsidR="0077481B" w:rsidRPr="0077481B" w:rsidRDefault="0077481B"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      В счет-фактуре и корректировочном счет-фактуре в секции ИнфПолФХЖ</w:t>
      </w:r>
      <w:proofErr w:type="gramStart"/>
      <w:r w:rsidRPr="0077481B">
        <w:rPr>
          <w:rFonts w:ascii="Tahoma" w:eastAsia="Calibri" w:hAnsi="Tahoma" w:cs="Tahoma"/>
          <w:iCs/>
          <w:sz w:val="20"/>
          <w:szCs w:val="20"/>
        </w:rPr>
        <w:t>1</w:t>
      </w:r>
      <w:proofErr w:type="gramEnd"/>
      <w:r w:rsidRPr="0077481B">
        <w:rPr>
          <w:rFonts w:ascii="Tahoma" w:eastAsia="Calibri" w:hAnsi="Tahoma" w:cs="Tahoma"/>
          <w:iCs/>
          <w:sz w:val="20"/>
          <w:szCs w:val="20"/>
        </w:rPr>
        <w:t xml:space="preserve">.ТекстИнф - строку с тегом </w:t>
      </w:r>
      <w:proofErr w:type="spellStart"/>
      <w:r w:rsidRPr="0077481B">
        <w:rPr>
          <w:rFonts w:ascii="Tahoma" w:eastAsia="Calibri" w:hAnsi="Tahoma" w:cs="Tahoma"/>
          <w:iCs/>
          <w:sz w:val="20"/>
          <w:szCs w:val="20"/>
        </w:rPr>
        <w:t>ТекстИнф</w:t>
      </w:r>
      <w:proofErr w:type="spellEnd"/>
      <w:r w:rsidRPr="0077481B">
        <w:rPr>
          <w:rFonts w:ascii="Tahoma" w:eastAsia="Calibri" w:hAnsi="Tahoma" w:cs="Tahoma"/>
          <w:iCs/>
          <w:sz w:val="20"/>
          <w:szCs w:val="20"/>
        </w:rPr>
        <w:t xml:space="preserve"> и значениями атрибутов </w:t>
      </w:r>
      <w:proofErr w:type="spellStart"/>
      <w:r w:rsidRPr="0077481B">
        <w:rPr>
          <w:rFonts w:ascii="Tahoma" w:eastAsia="Calibri" w:hAnsi="Tahoma" w:cs="Tahoma"/>
          <w:iCs/>
          <w:sz w:val="20"/>
          <w:szCs w:val="20"/>
        </w:rPr>
        <w:t>Идентиф</w:t>
      </w:r>
      <w:proofErr w:type="spellEnd"/>
      <w:r w:rsidRPr="0077481B">
        <w:rPr>
          <w:rFonts w:ascii="Tahoma" w:eastAsia="Calibri" w:hAnsi="Tahoma" w:cs="Tahoma"/>
          <w:iCs/>
          <w:sz w:val="20"/>
          <w:szCs w:val="20"/>
        </w:rPr>
        <w:t xml:space="preserve">="Договор" и </w:t>
      </w:r>
      <w:proofErr w:type="spellStart"/>
      <w:r w:rsidRPr="0077481B">
        <w:rPr>
          <w:rFonts w:ascii="Tahoma" w:eastAsia="Calibri" w:hAnsi="Tahoma" w:cs="Tahoma"/>
          <w:iCs/>
          <w:sz w:val="20"/>
          <w:szCs w:val="20"/>
        </w:rPr>
        <w:t>Значен</w:t>
      </w:r>
      <w:proofErr w:type="spellEnd"/>
      <w:r w:rsidRPr="0077481B">
        <w:rPr>
          <w:rFonts w:ascii="Tahoma" w:eastAsia="Calibri" w:hAnsi="Tahoma" w:cs="Tahoma"/>
          <w:iCs/>
          <w:sz w:val="20"/>
          <w:szCs w:val="20"/>
        </w:rPr>
        <w:t xml:space="preserve">=&lt;Номер договора&gt;;   </w:t>
      </w:r>
    </w:p>
    <w:p w:rsidR="0077481B" w:rsidRPr="0077481B" w:rsidRDefault="0077481B"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      В Акте приема-сдачи работ (услуг) и Торг12 в формате УПД в секции ИнфПолФХЖ1 - строку с тегом </w:t>
      </w:r>
      <w:proofErr w:type="spellStart"/>
      <w:r w:rsidRPr="0077481B">
        <w:rPr>
          <w:rFonts w:ascii="Tahoma" w:eastAsia="Calibri" w:hAnsi="Tahoma" w:cs="Tahoma"/>
          <w:iCs/>
          <w:sz w:val="20"/>
          <w:szCs w:val="20"/>
        </w:rPr>
        <w:t>ТекстИнф</w:t>
      </w:r>
      <w:proofErr w:type="spellEnd"/>
      <w:r w:rsidRPr="0077481B">
        <w:rPr>
          <w:rFonts w:ascii="Tahoma" w:eastAsia="Calibri" w:hAnsi="Tahoma" w:cs="Tahoma"/>
          <w:iCs/>
          <w:sz w:val="20"/>
          <w:szCs w:val="20"/>
        </w:rPr>
        <w:t xml:space="preserve"> и значениями атрибутов </w:t>
      </w:r>
      <w:proofErr w:type="spellStart"/>
      <w:r w:rsidRPr="0077481B">
        <w:rPr>
          <w:rFonts w:ascii="Tahoma" w:eastAsia="Calibri" w:hAnsi="Tahoma" w:cs="Tahoma"/>
          <w:iCs/>
          <w:sz w:val="20"/>
          <w:szCs w:val="20"/>
        </w:rPr>
        <w:t>Идентиф</w:t>
      </w:r>
      <w:proofErr w:type="spellEnd"/>
      <w:r w:rsidRPr="0077481B">
        <w:rPr>
          <w:rFonts w:ascii="Tahoma" w:eastAsia="Calibri" w:hAnsi="Tahoma" w:cs="Tahoma"/>
          <w:iCs/>
          <w:sz w:val="20"/>
          <w:szCs w:val="20"/>
        </w:rPr>
        <w:t xml:space="preserve">="Договор" и </w:t>
      </w:r>
      <w:proofErr w:type="spellStart"/>
      <w:r w:rsidRPr="0077481B">
        <w:rPr>
          <w:rFonts w:ascii="Tahoma" w:eastAsia="Calibri" w:hAnsi="Tahoma" w:cs="Tahoma"/>
          <w:iCs/>
          <w:sz w:val="20"/>
          <w:szCs w:val="20"/>
        </w:rPr>
        <w:t>Значен</w:t>
      </w:r>
      <w:proofErr w:type="spellEnd"/>
      <w:r w:rsidRPr="0077481B">
        <w:rPr>
          <w:rFonts w:ascii="Tahoma" w:eastAsia="Calibri" w:hAnsi="Tahoma" w:cs="Tahoma"/>
          <w:iCs/>
          <w:sz w:val="20"/>
          <w:szCs w:val="20"/>
        </w:rPr>
        <w:t xml:space="preserve">=&lt;Номер договора&gt; или в секции </w:t>
      </w:r>
      <w:proofErr w:type="spellStart"/>
      <w:r w:rsidRPr="0077481B">
        <w:rPr>
          <w:rFonts w:ascii="Tahoma" w:eastAsia="Calibri" w:hAnsi="Tahoma" w:cs="Tahoma"/>
          <w:iCs/>
          <w:sz w:val="20"/>
          <w:szCs w:val="20"/>
        </w:rPr>
        <w:t>СвПродПер</w:t>
      </w:r>
      <w:proofErr w:type="gramStart"/>
      <w:r w:rsidRPr="0077481B">
        <w:rPr>
          <w:rFonts w:ascii="Tahoma" w:eastAsia="Calibri" w:hAnsi="Tahoma" w:cs="Tahoma"/>
          <w:iCs/>
          <w:sz w:val="20"/>
          <w:szCs w:val="20"/>
        </w:rPr>
        <w:t>.С</w:t>
      </w:r>
      <w:proofErr w:type="gramEnd"/>
      <w:r w:rsidRPr="0077481B">
        <w:rPr>
          <w:rFonts w:ascii="Tahoma" w:eastAsia="Calibri" w:hAnsi="Tahoma" w:cs="Tahoma"/>
          <w:iCs/>
          <w:sz w:val="20"/>
          <w:szCs w:val="20"/>
        </w:rPr>
        <w:t>вПер</w:t>
      </w:r>
      <w:proofErr w:type="spellEnd"/>
      <w:r w:rsidRPr="0077481B">
        <w:rPr>
          <w:rFonts w:ascii="Tahoma" w:eastAsia="Calibri" w:hAnsi="Tahoma" w:cs="Tahoma"/>
          <w:iCs/>
          <w:sz w:val="20"/>
          <w:szCs w:val="20"/>
        </w:rPr>
        <w:t xml:space="preserve"> – строку с тэгом  </w:t>
      </w:r>
      <w:proofErr w:type="spellStart"/>
      <w:r w:rsidRPr="0077481B">
        <w:rPr>
          <w:rFonts w:ascii="Tahoma" w:eastAsia="Calibri" w:hAnsi="Tahoma" w:cs="Tahoma"/>
          <w:iCs/>
          <w:sz w:val="20"/>
          <w:szCs w:val="20"/>
        </w:rPr>
        <w:t>ОснПер</w:t>
      </w:r>
      <w:proofErr w:type="spellEnd"/>
      <w:r w:rsidRPr="0077481B">
        <w:rPr>
          <w:rFonts w:ascii="Tahoma" w:eastAsia="Calibri" w:hAnsi="Tahoma" w:cs="Tahoma"/>
          <w:iCs/>
          <w:sz w:val="20"/>
          <w:szCs w:val="20"/>
        </w:rPr>
        <w:t xml:space="preserve"> и значениями атрибутов </w:t>
      </w:r>
      <w:proofErr w:type="spellStart"/>
      <w:r w:rsidRPr="0077481B">
        <w:rPr>
          <w:rFonts w:ascii="Tahoma" w:eastAsia="Calibri" w:hAnsi="Tahoma" w:cs="Tahoma"/>
          <w:iCs/>
          <w:sz w:val="20"/>
          <w:szCs w:val="20"/>
        </w:rPr>
        <w:t>НаимОсн</w:t>
      </w:r>
      <w:proofErr w:type="spellEnd"/>
      <w:r w:rsidRPr="0077481B">
        <w:rPr>
          <w:rFonts w:ascii="Tahoma" w:eastAsia="Calibri" w:hAnsi="Tahoma" w:cs="Tahoma"/>
          <w:iCs/>
          <w:sz w:val="20"/>
          <w:szCs w:val="20"/>
        </w:rPr>
        <w:t xml:space="preserve">="Договор" и </w:t>
      </w:r>
      <w:proofErr w:type="spellStart"/>
      <w:r w:rsidRPr="0077481B">
        <w:rPr>
          <w:rFonts w:ascii="Tahoma" w:eastAsia="Calibri" w:hAnsi="Tahoma" w:cs="Tahoma"/>
          <w:iCs/>
          <w:sz w:val="20"/>
          <w:szCs w:val="20"/>
        </w:rPr>
        <w:t>НомОсн</w:t>
      </w:r>
      <w:proofErr w:type="spellEnd"/>
      <w:r w:rsidRPr="0077481B">
        <w:rPr>
          <w:rFonts w:ascii="Tahoma" w:eastAsia="Calibri" w:hAnsi="Tahoma" w:cs="Tahoma"/>
          <w:iCs/>
          <w:sz w:val="20"/>
          <w:szCs w:val="20"/>
        </w:rPr>
        <w:t xml:space="preserve">=&lt;Номер договора&gt;; в секции </w:t>
      </w:r>
      <w:proofErr w:type="spellStart"/>
      <w:r w:rsidRPr="0077481B">
        <w:rPr>
          <w:rFonts w:ascii="Tahoma" w:eastAsia="Calibri" w:hAnsi="Tahoma" w:cs="Tahoma"/>
          <w:iCs/>
          <w:sz w:val="20"/>
          <w:szCs w:val="20"/>
        </w:rPr>
        <w:t>ГрузОт</w:t>
      </w:r>
      <w:proofErr w:type="spellEnd"/>
      <w:r w:rsidRPr="0077481B">
        <w:rPr>
          <w:rFonts w:ascii="Tahoma" w:eastAsia="Calibri" w:hAnsi="Tahoma" w:cs="Tahoma"/>
          <w:iCs/>
          <w:sz w:val="20"/>
          <w:szCs w:val="20"/>
        </w:rPr>
        <w:t xml:space="preserve"> – значениями атрибута </w:t>
      </w:r>
      <w:proofErr w:type="spellStart"/>
      <w:r w:rsidRPr="0077481B">
        <w:rPr>
          <w:rFonts w:ascii="Tahoma" w:eastAsia="Calibri" w:hAnsi="Tahoma" w:cs="Tahoma"/>
          <w:iCs/>
          <w:sz w:val="20"/>
          <w:szCs w:val="20"/>
        </w:rPr>
        <w:t>УчастникТип</w:t>
      </w:r>
      <w:proofErr w:type="spellEnd"/>
      <w:r w:rsidRPr="0077481B">
        <w:rPr>
          <w:rFonts w:ascii="Tahoma" w:eastAsia="Calibri" w:hAnsi="Tahoma" w:cs="Tahoma"/>
          <w:iCs/>
          <w:sz w:val="20"/>
          <w:szCs w:val="20"/>
        </w:rPr>
        <w:t xml:space="preserve"> если грузоотправитель не совпадает с продавцом</w:t>
      </w:r>
    </w:p>
    <w:p w:rsidR="0077481B" w:rsidRPr="0077481B" w:rsidRDefault="0077481B"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       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7481B" w:rsidRPr="0077481B" w:rsidRDefault="005555BC"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Pr>
          <w:rFonts w:ascii="Tahoma" w:eastAsia="Calibri" w:hAnsi="Tahoma" w:cs="Tahoma"/>
          <w:iCs/>
          <w:sz w:val="20"/>
          <w:szCs w:val="20"/>
        </w:rPr>
        <w:t xml:space="preserve">      </w:t>
      </w:r>
      <w:proofErr w:type="spellStart"/>
      <w:r w:rsidR="0077481B" w:rsidRPr="0077481B">
        <w:rPr>
          <w:rFonts w:ascii="Tahoma" w:eastAsia="Calibri" w:hAnsi="Tahoma" w:cs="Tahoma"/>
          <w:iCs/>
          <w:sz w:val="20"/>
          <w:szCs w:val="20"/>
        </w:rPr>
        <w:t>ТекстИнф</w:t>
      </w:r>
      <w:proofErr w:type="spellEnd"/>
      <w:r w:rsidR="0077481B" w:rsidRPr="0077481B">
        <w:rPr>
          <w:rFonts w:ascii="Tahoma" w:eastAsia="Calibri" w:hAnsi="Tahoma" w:cs="Tahoma"/>
          <w:iCs/>
          <w:sz w:val="20"/>
          <w:szCs w:val="20"/>
        </w:rPr>
        <w:t xml:space="preserve"> и значениями атрибутов </w:t>
      </w:r>
      <w:proofErr w:type="spellStart"/>
      <w:r w:rsidR="0077481B" w:rsidRPr="0077481B">
        <w:rPr>
          <w:rFonts w:ascii="Tahoma" w:eastAsia="Calibri" w:hAnsi="Tahoma" w:cs="Tahoma"/>
          <w:iCs/>
          <w:sz w:val="20"/>
          <w:szCs w:val="20"/>
        </w:rPr>
        <w:t>Идентиф</w:t>
      </w:r>
      <w:proofErr w:type="spellEnd"/>
      <w:r w:rsidR="0077481B" w:rsidRPr="0077481B">
        <w:rPr>
          <w:rFonts w:ascii="Tahoma" w:eastAsia="Calibri" w:hAnsi="Tahoma" w:cs="Tahoma"/>
          <w:iCs/>
          <w:sz w:val="20"/>
          <w:szCs w:val="20"/>
        </w:rPr>
        <w:t xml:space="preserve">=" </w:t>
      </w:r>
      <w:proofErr w:type="spellStart"/>
      <w:r w:rsidR="0077481B" w:rsidRPr="0077481B">
        <w:rPr>
          <w:rFonts w:ascii="Tahoma" w:eastAsia="Calibri" w:hAnsi="Tahoma" w:cs="Tahoma"/>
          <w:iCs/>
          <w:sz w:val="20"/>
          <w:szCs w:val="20"/>
        </w:rPr>
        <w:t>ПредДок</w:t>
      </w:r>
      <w:proofErr w:type="spellEnd"/>
      <w:r w:rsidR="0077481B" w:rsidRPr="0077481B">
        <w:rPr>
          <w:rFonts w:ascii="Tahoma" w:eastAsia="Calibri" w:hAnsi="Tahoma" w:cs="Tahoma"/>
          <w:iCs/>
          <w:sz w:val="20"/>
          <w:szCs w:val="20"/>
        </w:rPr>
        <w:t xml:space="preserve">" и </w:t>
      </w:r>
      <w:proofErr w:type="spellStart"/>
      <w:r w:rsidR="0077481B" w:rsidRPr="0077481B">
        <w:rPr>
          <w:rFonts w:ascii="Tahoma" w:eastAsia="Calibri" w:hAnsi="Tahoma" w:cs="Tahoma"/>
          <w:iCs/>
          <w:sz w:val="20"/>
          <w:szCs w:val="20"/>
        </w:rPr>
        <w:t>Значен</w:t>
      </w:r>
      <w:proofErr w:type="spellEnd"/>
      <w:r w:rsidR="0077481B" w:rsidRPr="0077481B">
        <w:rPr>
          <w:rFonts w:ascii="Tahoma" w:eastAsia="Calibri" w:hAnsi="Tahoma" w:cs="Tahoma"/>
          <w:iCs/>
          <w:sz w:val="20"/>
          <w:szCs w:val="20"/>
        </w:rPr>
        <w:t xml:space="preserve">=&lt;Номер ПУД&gt; </w:t>
      </w:r>
    </w:p>
    <w:p w:rsidR="0077481B" w:rsidRPr="0077481B" w:rsidRDefault="005555BC"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Pr>
          <w:rFonts w:ascii="Tahoma" w:eastAsia="Calibri" w:hAnsi="Tahoma" w:cs="Tahoma"/>
          <w:iCs/>
          <w:sz w:val="20"/>
          <w:szCs w:val="20"/>
        </w:rPr>
        <w:t xml:space="preserve">       </w:t>
      </w:r>
      <w:proofErr w:type="spellStart"/>
      <w:r w:rsidR="0077481B" w:rsidRPr="0077481B">
        <w:rPr>
          <w:rFonts w:ascii="Tahoma" w:eastAsia="Calibri" w:hAnsi="Tahoma" w:cs="Tahoma"/>
          <w:iCs/>
          <w:sz w:val="20"/>
          <w:szCs w:val="20"/>
        </w:rPr>
        <w:t>ТекстИнф</w:t>
      </w:r>
      <w:proofErr w:type="spellEnd"/>
      <w:r w:rsidR="0077481B" w:rsidRPr="0077481B">
        <w:rPr>
          <w:rFonts w:ascii="Tahoma" w:eastAsia="Calibri" w:hAnsi="Tahoma" w:cs="Tahoma"/>
          <w:iCs/>
          <w:sz w:val="20"/>
          <w:szCs w:val="20"/>
        </w:rPr>
        <w:t xml:space="preserve"> и значениями атрибутов </w:t>
      </w:r>
      <w:proofErr w:type="spellStart"/>
      <w:r w:rsidR="0077481B" w:rsidRPr="0077481B">
        <w:rPr>
          <w:rFonts w:ascii="Tahoma" w:eastAsia="Calibri" w:hAnsi="Tahoma" w:cs="Tahoma"/>
          <w:iCs/>
          <w:sz w:val="20"/>
          <w:szCs w:val="20"/>
        </w:rPr>
        <w:t>Идентиф</w:t>
      </w:r>
      <w:proofErr w:type="spellEnd"/>
      <w:r w:rsidR="0077481B" w:rsidRPr="0077481B">
        <w:rPr>
          <w:rFonts w:ascii="Tahoma" w:eastAsia="Calibri" w:hAnsi="Tahoma" w:cs="Tahoma"/>
          <w:iCs/>
          <w:sz w:val="20"/>
          <w:szCs w:val="20"/>
        </w:rPr>
        <w:t xml:space="preserve">=" </w:t>
      </w:r>
      <w:proofErr w:type="spellStart"/>
      <w:r w:rsidR="0077481B" w:rsidRPr="0077481B">
        <w:rPr>
          <w:rFonts w:ascii="Tahoma" w:eastAsia="Calibri" w:hAnsi="Tahoma" w:cs="Tahoma"/>
          <w:iCs/>
          <w:sz w:val="20"/>
          <w:szCs w:val="20"/>
        </w:rPr>
        <w:t>ПредДокДата</w:t>
      </w:r>
      <w:proofErr w:type="spellEnd"/>
      <w:r w:rsidR="0077481B" w:rsidRPr="0077481B">
        <w:rPr>
          <w:rFonts w:ascii="Tahoma" w:eastAsia="Calibri" w:hAnsi="Tahoma" w:cs="Tahoma"/>
          <w:iCs/>
          <w:sz w:val="20"/>
          <w:szCs w:val="20"/>
        </w:rPr>
        <w:t xml:space="preserve">" и </w:t>
      </w:r>
      <w:proofErr w:type="spellStart"/>
      <w:r w:rsidR="0077481B" w:rsidRPr="0077481B">
        <w:rPr>
          <w:rFonts w:ascii="Tahoma" w:eastAsia="Calibri" w:hAnsi="Tahoma" w:cs="Tahoma"/>
          <w:iCs/>
          <w:sz w:val="20"/>
          <w:szCs w:val="20"/>
        </w:rPr>
        <w:t>Значен</w:t>
      </w:r>
      <w:proofErr w:type="spellEnd"/>
      <w:r w:rsidR="0077481B" w:rsidRPr="0077481B">
        <w:rPr>
          <w:rFonts w:ascii="Tahoma" w:eastAsia="Calibri" w:hAnsi="Tahoma" w:cs="Tahoma"/>
          <w:iCs/>
          <w:sz w:val="20"/>
          <w:szCs w:val="20"/>
        </w:rPr>
        <w:t>=&lt;Дата ПУД&gt;</w:t>
      </w:r>
    </w:p>
    <w:p w:rsidR="0077481B" w:rsidRPr="0077481B" w:rsidRDefault="0077481B" w:rsidP="005555BC">
      <w:p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       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w:t>
      </w:r>
      <w:r w:rsidRPr="0077481B">
        <w:rPr>
          <w:rFonts w:ascii="Tahoma" w:eastAsia="Calibri" w:hAnsi="Tahoma" w:cs="Tahoma"/>
          <w:iCs/>
          <w:sz w:val="20"/>
          <w:szCs w:val="20"/>
        </w:rPr>
        <w:lastRenderedPageBreak/>
        <w:t>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 xml:space="preserve">Покупатель, за исключением случаев предусмотренных </w:t>
      </w:r>
      <w:proofErr w:type="gramStart"/>
      <w:r w:rsidRPr="0077481B">
        <w:rPr>
          <w:rFonts w:ascii="Tahoma" w:eastAsia="Calibri" w:hAnsi="Tahoma" w:cs="Tahoma"/>
          <w:iCs/>
          <w:sz w:val="20"/>
          <w:szCs w:val="20"/>
        </w:rPr>
        <w:t>п</w:t>
      </w:r>
      <w:proofErr w:type="gramEnd"/>
      <w:r w:rsidRPr="0077481B">
        <w:rPr>
          <w:rFonts w:ascii="Tahoma" w:eastAsia="Calibri" w:hAnsi="Tahoma" w:cs="Tahoma"/>
          <w:iCs/>
          <w:sz w:val="20"/>
          <w:szCs w:val="20"/>
        </w:rPr>
        <w:t xml:space="preserve"> 9.11.-9.12. вправе не принимать к рассмотрению направленные Поставщиком  на бумажном носителе документы, а также документы составленные с нарушением требований п.9.6.-9.8. настоящего Договора и требовать предоставления надлежаще оформленных документов с использованием системы электронного документооборота.</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sz w:val="20"/>
          <w:szCs w:val="20"/>
        </w:rPr>
      </w:pPr>
      <w:r w:rsidRPr="0077481B">
        <w:rPr>
          <w:rFonts w:ascii="Tahoma" w:eastAsia="Calibri" w:hAnsi="Tahoma" w:cs="Tahoma"/>
          <w:iCs/>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7481B" w:rsidRPr="0077481B" w:rsidRDefault="0077481B" w:rsidP="005555BC">
      <w:pPr>
        <w:numPr>
          <w:ilvl w:val="1"/>
          <w:numId w:val="7"/>
        </w:numPr>
        <w:tabs>
          <w:tab w:val="left" w:pos="426"/>
        </w:tabs>
        <w:autoSpaceDE w:val="0"/>
        <w:autoSpaceDN w:val="0"/>
        <w:adjustRightInd w:val="0"/>
        <w:spacing w:after="0" w:line="240" w:lineRule="auto"/>
        <w:ind w:left="426" w:right="34" w:hanging="426"/>
        <w:jc w:val="both"/>
        <w:rPr>
          <w:rFonts w:ascii="Tahoma" w:eastAsia="Calibri" w:hAnsi="Tahoma" w:cs="Tahoma"/>
          <w:iCs/>
          <w:color w:val="000000"/>
          <w:sz w:val="20"/>
          <w:szCs w:val="20"/>
        </w:rPr>
      </w:pPr>
      <w:r w:rsidRPr="0077481B">
        <w:rPr>
          <w:rFonts w:ascii="Tahoma" w:eastAsia="Calibri" w:hAnsi="Tahoma" w:cs="Tahoma"/>
          <w:iCs/>
          <w:sz w:val="20"/>
          <w:szCs w:val="20"/>
        </w:rPr>
        <w:t>К документам, указанным в п.9.6.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77481B" w:rsidRDefault="0077481B" w:rsidP="005555BC">
      <w:pPr>
        <w:tabs>
          <w:tab w:val="left" w:pos="426"/>
        </w:tabs>
        <w:autoSpaceDE w:val="0"/>
        <w:autoSpaceDN w:val="0"/>
        <w:adjustRightInd w:val="0"/>
        <w:spacing w:after="0" w:line="240" w:lineRule="auto"/>
        <w:ind w:left="426" w:right="34" w:hanging="426"/>
        <w:jc w:val="both"/>
        <w:rPr>
          <w:rFonts w:ascii="Tahoma" w:eastAsia="Calibri" w:hAnsi="Tahoma" w:cs="Tahoma"/>
          <w:iCs/>
          <w:color w:val="000000"/>
          <w:sz w:val="20"/>
          <w:szCs w:val="20"/>
        </w:rPr>
      </w:pPr>
    </w:p>
    <w:p w:rsidR="000C4485" w:rsidRDefault="000C4485" w:rsidP="005555BC">
      <w:pPr>
        <w:tabs>
          <w:tab w:val="left" w:pos="426"/>
        </w:tabs>
        <w:autoSpaceDE w:val="0"/>
        <w:autoSpaceDN w:val="0"/>
        <w:adjustRightInd w:val="0"/>
        <w:spacing w:after="0" w:line="240" w:lineRule="auto"/>
        <w:ind w:left="426" w:right="34" w:hanging="426"/>
        <w:jc w:val="both"/>
        <w:rPr>
          <w:rFonts w:ascii="Tahoma" w:eastAsia="Calibri" w:hAnsi="Tahoma" w:cs="Tahoma"/>
          <w:iCs/>
          <w:color w:val="000000"/>
          <w:sz w:val="20"/>
          <w:szCs w:val="20"/>
        </w:rPr>
      </w:pPr>
    </w:p>
    <w:p w:rsidR="000C4485" w:rsidRPr="0077481B" w:rsidRDefault="000C4485" w:rsidP="005555BC">
      <w:pPr>
        <w:tabs>
          <w:tab w:val="left" w:pos="426"/>
        </w:tabs>
        <w:autoSpaceDE w:val="0"/>
        <w:autoSpaceDN w:val="0"/>
        <w:adjustRightInd w:val="0"/>
        <w:spacing w:after="0" w:line="240" w:lineRule="auto"/>
        <w:ind w:left="426" w:right="34" w:hanging="426"/>
        <w:jc w:val="both"/>
        <w:rPr>
          <w:rFonts w:ascii="Tahoma" w:eastAsia="Calibri" w:hAnsi="Tahoma" w:cs="Tahoma"/>
          <w:iCs/>
          <w:color w:val="000000"/>
          <w:sz w:val="20"/>
          <w:szCs w:val="20"/>
        </w:rPr>
      </w:pPr>
    </w:p>
    <w:p w:rsidR="0077481B" w:rsidRPr="0077481B" w:rsidRDefault="0077481B" w:rsidP="0077481B">
      <w:pPr>
        <w:autoSpaceDE w:val="0"/>
        <w:autoSpaceDN w:val="0"/>
        <w:adjustRightInd w:val="0"/>
        <w:spacing w:after="0" w:line="240" w:lineRule="auto"/>
        <w:ind w:right="34"/>
        <w:jc w:val="both"/>
        <w:rPr>
          <w:rFonts w:ascii="Tahoma" w:eastAsia="Calibri" w:hAnsi="Tahoma" w:cs="Tahoma"/>
          <w:iCs/>
          <w:color w:val="000000"/>
          <w:sz w:val="20"/>
          <w:szCs w:val="20"/>
        </w:rPr>
      </w:pPr>
    </w:p>
    <w:p w:rsidR="0077481B" w:rsidRPr="0077481B" w:rsidRDefault="0077481B" w:rsidP="0077481B">
      <w:pPr>
        <w:widowControl w:val="0"/>
        <w:spacing w:after="0" w:line="240" w:lineRule="auto"/>
        <w:jc w:val="both"/>
        <w:outlineLvl w:val="1"/>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 xml:space="preserve"> Приложения</w:t>
      </w:r>
    </w:p>
    <w:p w:rsidR="0077481B" w:rsidRPr="0077481B" w:rsidRDefault="0077481B" w:rsidP="0077481B">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77481B">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7481B" w:rsidRPr="0077481B" w:rsidRDefault="0077481B" w:rsidP="0077481B">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4" w:name="_Ref266781400"/>
      <w:bookmarkEnd w:id="2"/>
      <w:bookmarkEnd w:id="3"/>
      <w:r w:rsidRPr="0077481B">
        <w:rPr>
          <w:rFonts w:ascii="Tahoma" w:eastAsia="Times New Roman" w:hAnsi="Tahoma" w:cs="Tahoma"/>
          <w:sz w:val="20"/>
          <w:szCs w:val="20"/>
          <w:lang w:eastAsia="ru-RU"/>
        </w:rPr>
        <w:t>Спецификация;</w:t>
      </w:r>
    </w:p>
    <w:p w:rsidR="0077481B" w:rsidRPr="0077481B" w:rsidRDefault="0077481B" w:rsidP="0077481B">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77481B">
        <w:rPr>
          <w:rFonts w:ascii="Tahoma" w:eastAsia="Times New Roman" w:hAnsi="Tahoma" w:cs="Tahoma"/>
          <w:sz w:val="20"/>
          <w:szCs w:val="20"/>
          <w:lang w:eastAsia="ru-RU"/>
        </w:rPr>
        <w:t>Информация о цепочке собственников (бенефициарах)</w:t>
      </w:r>
    </w:p>
    <w:p w:rsidR="0077481B" w:rsidRPr="0077481B" w:rsidRDefault="0077481B" w:rsidP="0077481B">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77481B" w:rsidRPr="0077481B" w:rsidRDefault="0077481B" w:rsidP="0077481B">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77481B" w:rsidRPr="0077481B" w:rsidRDefault="0077481B" w:rsidP="0077481B">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bookmarkEnd w:id="4"/>
    <w:p w:rsidR="0077481B" w:rsidRPr="0077481B" w:rsidRDefault="0077481B" w:rsidP="0077481B">
      <w:pPr>
        <w:spacing w:after="0" w:line="240" w:lineRule="auto"/>
        <w:jc w:val="both"/>
        <w:rPr>
          <w:rFonts w:ascii="Tahoma" w:eastAsia="Times New Roman" w:hAnsi="Tahoma" w:cs="Tahoma"/>
          <w:b/>
          <w:sz w:val="12"/>
          <w:szCs w:val="12"/>
          <w:u w:val="single"/>
          <w:lang w:eastAsia="ru-RU"/>
        </w:rPr>
      </w:pPr>
    </w:p>
    <w:p w:rsidR="0077481B" w:rsidRPr="0077481B" w:rsidRDefault="0077481B" w:rsidP="0077481B">
      <w:pPr>
        <w:widowControl w:val="0"/>
        <w:numPr>
          <w:ilvl w:val="0"/>
          <w:numId w:val="7"/>
        </w:numPr>
        <w:spacing w:after="0" w:line="240" w:lineRule="auto"/>
        <w:contextualSpacing/>
        <w:jc w:val="center"/>
        <w:outlineLvl w:val="1"/>
        <w:rPr>
          <w:rFonts w:ascii="Tahoma" w:eastAsia="Times New Roman" w:hAnsi="Tahoma" w:cs="Tahoma"/>
          <w:b/>
          <w:sz w:val="20"/>
          <w:szCs w:val="20"/>
          <w:lang w:val="x-none" w:eastAsia="ru-RU"/>
        </w:rPr>
      </w:pPr>
      <w:r w:rsidRPr="0077481B">
        <w:rPr>
          <w:rFonts w:ascii="Tahoma" w:eastAsia="Times New Roman" w:hAnsi="Tahoma" w:cs="Tahoma"/>
          <w:b/>
          <w:sz w:val="20"/>
          <w:szCs w:val="20"/>
          <w:lang w:val="x-none" w:eastAsia="ru-RU"/>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7481B" w:rsidRPr="0077481B" w:rsidTr="00DE2C79">
        <w:tc>
          <w:tcPr>
            <w:tcW w:w="4448" w:type="dxa"/>
          </w:tcPr>
          <w:p w:rsidR="0077481B" w:rsidRPr="0077481B" w:rsidRDefault="0077481B" w:rsidP="0077481B">
            <w:pPr>
              <w:widowControl w:val="0"/>
              <w:shd w:val="clear" w:color="auto" w:fill="FFFFFF"/>
              <w:spacing w:after="0" w:line="240" w:lineRule="auto"/>
              <w:jc w:val="center"/>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Поставщик</w:t>
            </w:r>
          </w:p>
        </w:tc>
        <w:tc>
          <w:tcPr>
            <w:tcW w:w="5299" w:type="dxa"/>
          </w:tcPr>
          <w:p w:rsidR="0077481B" w:rsidRPr="0077481B" w:rsidRDefault="0077481B" w:rsidP="0077481B">
            <w:pPr>
              <w:widowControl w:val="0"/>
              <w:shd w:val="clear" w:color="auto" w:fill="FFFFFF"/>
              <w:spacing w:after="0" w:line="240" w:lineRule="auto"/>
              <w:jc w:val="center"/>
              <w:rPr>
                <w:rFonts w:ascii="Tahoma" w:eastAsia="Times New Roman" w:hAnsi="Tahoma" w:cs="Tahoma"/>
                <w:b/>
                <w:sz w:val="20"/>
                <w:szCs w:val="20"/>
                <w:lang w:eastAsia="ru-RU"/>
              </w:rPr>
            </w:pPr>
            <w:r w:rsidRPr="0077481B">
              <w:rPr>
                <w:rFonts w:ascii="Tahoma" w:eastAsia="Times New Roman" w:hAnsi="Tahoma" w:cs="Tahoma"/>
                <w:b/>
                <w:sz w:val="20"/>
                <w:szCs w:val="20"/>
                <w:lang w:eastAsia="ru-RU"/>
              </w:rPr>
              <w:t>Покупатель</w:t>
            </w:r>
          </w:p>
        </w:tc>
      </w:tr>
      <w:tr w:rsidR="0077481B" w:rsidRPr="0077481B" w:rsidTr="00DE2C79">
        <w:tc>
          <w:tcPr>
            <w:tcW w:w="4448" w:type="dxa"/>
          </w:tcPr>
          <w:p w:rsidR="0077481B" w:rsidRPr="0077481B" w:rsidRDefault="0077481B" w:rsidP="0077481B">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77481B">
              <w:rPr>
                <w:rFonts w:ascii="Tahoma" w:eastAsia="Times New Roman" w:hAnsi="Tahoma" w:cs="Tahoma"/>
                <w:b/>
                <w:spacing w:val="-3"/>
                <w:sz w:val="20"/>
                <w:szCs w:val="20"/>
                <w:lang w:eastAsia="ru-RU"/>
              </w:rPr>
              <w:t xml:space="preserve">…            </w:t>
            </w:r>
          </w:p>
          <w:p w:rsidR="0077481B" w:rsidRPr="0077481B" w:rsidRDefault="0077481B" w:rsidP="0077481B">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77481B" w:rsidRPr="0077481B" w:rsidRDefault="0077481B" w:rsidP="0077481B">
            <w:pPr>
              <w:widowControl w:val="0"/>
              <w:shd w:val="clear" w:color="auto" w:fill="FFFFFF"/>
              <w:spacing w:after="0" w:line="240" w:lineRule="auto"/>
              <w:jc w:val="center"/>
              <w:rPr>
                <w:rFonts w:ascii="Tahoma" w:eastAsia="Times New Roman" w:hAnsi="Tahoma" w:cs="Tahoma"/>
                <w:b/>
                <w:sz w:val="20"/>
                <w:szCs w:val="20"/>
                <w:lang w:eastAsia="ru-RU"/>
              </w:rPr>
            </w:pPr>
            <w:r w:rsidRPr="0077481B">
              <w:rPr>
                <w:rFonts w:ascii="Tahoma" w:eastAsia="Calibri" w:hAnsi="Tahoma" w:cs="Tahoma"/>
                <w:b/>
                <w:sz w:val="20"/>
                <w:szCs w:val="20"/>
              </w:rPr>
              <w:t>АО «ЭнергосбыТ Плюс»</w:t>
            </w:r>
          </w:p>
        </w:tc>
      </w:tr>
      <w:tr w:rsidR="0077481B" w:rsidRPr="0077481B" w:rsidTr="00DE2C79">
        <w:tc>
          <w:tcPr>
            <w:tcW w:w="4448" w:type="dxa"/>
          </w:tcPr>
          <w:p w:rsidR="0077481B" w:rsidRPr="0077481B" w:rsidRDefault="0077481B" w:rsidP="0077481B">
            <w:pPr>
              <w:snapToGrid w:val="0"/>
              <w:spacing w:after="0" w:line="240" w:lineRule="auto"/>
              <w:rPr>
                <w:rFonts w:ascii="Calibri" w:eastAsia="Calibri" w:hAnsi="Calibri" w:cs="Times New Roman"/>
              </w:rPr>
            </w:pPr>
            <w:r w:rsidRPr="0077481B">
              <w:rPr>
                <w:rFonts w:ascii="Tahoma" w:eastAsia="Times New Roman" w:hAnsi="Tahoma" w:cs="Tahoma"/>
                <w:b/>
                <w:spacing w:val="-3"/>
                <w:sz w:val="20"/>
                <w:szCs w:val="20"/>
                <w:lang w:eastAsia="ru-RU"/>
              </w:rPr>
              <w:t>Юридический адрес:</w:t>
            </w:r>
            <w:r w:rsidRPr="0077481B">
              <w:rPr>
                <w:rFonts w:ascii="Tahoma" w:eastAsia="Times New Roman" w:hAnsi="Tahoma" w:cs="Tahoma"/>
                <w:spacing w:val="-3"/>
                <w:sz w:val="20"/>
                <w:szCs w:val="20"/>
                <w:lang w:eastAsia="ru-RU"/>
              </w:rPr>
              <w:t xml:space="preserve"> </w:t>
            </w:r>
            <w:r w:rsidRPr="0077481B">
              <w:rPr>
                <w:rFonts w:ascii="Calibri" w:eastAsia="Calibri" w:hAnsi="Calibri" w:cs="Times New Roman"/>
              </w:rPr>
              <w:t>….</w:t>
            </w:r>
          </w:p>
          <w:p w:rsidR="0077481B" w:rsidRPr="0077481B" w:rsidRDefault="0077481B" w:rsidP="0077481B">
            <w:pPr>
              <w:snapToGrid w:val="0"/>
              <w:spacing w:after="0" w:line="240" w:lineRule="auto"/>
              <w:rPr>
                <w:rFonts w:ascii="Tahoma" w:eastAsia="Calibri" w:hAnsi="Tahoma" w:cs="Tahoma"/>
                <w:spacing w:val="-3"/>
                <w:sz w:val="20"/>
              </w:rPr>
            </w:pPr>
            <w:r w:rsidRPr="0077481B">
              <w:rPr>
                <w:rFonts w:ascii="Tahoma" w:eastAsia="Calibri" w:hAnsi="Tahoma" w:cs="Tahoma"/>
                <w:spacing w:val="-3"/>
                <w:sz w:val="20"/>
              </w:rPr>
              <w:t>…</w:t>
            </w:r>
          </w:p>
          <w:p w:rsidR="0077481B" w:rsidRPr="0077481B" w:rsidRDefault="0077481B" w:rsidP="0077481B">
            <w:pPr>
              <w:snapToGrid w:val="0"/>
              <w:spacing w:after="0" w:line="240" w:lineRule="auto"/>
              <w:rPr>
                <w:rFonts w:ascii="Times New Roman" w:eastAsia="Calibri" w:hAnsi="Times New Roman" w:cs="Times New Roman"/>
              </w:rPr>
            </w:pPr>
            <w:r w:rsidRPr="0077481B">
              <w:rPr>
                <w:rFonts w:ascii="Tahoma" w:eastAsia="Calibri" w:hAnsi="Tahoma" w:cs="Tahoma"/>
                <w:spacing w:val="-3"/>
                <w:sz w:val="20"/>
              </w:rPr>
              <w:t>…</w:t>
            </w:r>
          </w:p>
          <w:p w:rsidR="0077481B" w:rsidRPr="0077481B" w:rsidRDefault="0077481B" w:rsidP="0077481B">
            <w:pPr>
              <w:snapToGrid w:val="0"/>
              <w:spacing w:after="0" w:line="240" w:lineRule="auto"/>
              <w:rPr>
                <w:rFonts w:ascii="Tahoma" w:eastAsia="Calibri" w:hAnsi="Tahoma" w:cs="Tahoma"/>
                <w:spacing w:val="-3"/>
                <w:sz w:val="20"/>
              </w:rPr>
            </w:pPr>
            <w:r w:rsidRPr="0077481B">
              <w:rPr>
                <w:rFonts w:ascii="Tahoma" w:eastAsia="Calibri" w:hAnsi="Tahoma" w:cs="Tahoma"/>
                <w:b/>
                <w:spacing w:val="-3"/>
                <w:sz w:val="20"/>
              </w:rPr>
              <w:t xml:space="preserve">Почтовый адрес: </w:t>
            </w:r>
            <w:r w:rsidRPr="0077481B">
              <w:rPr>
                <w:rFonts w:ascii="Tahoma" w:eastAsia="Calibri" w:hAnsi="Tahoma" w:cs="Tahoma"/>
                <w:spacing w:val="-3"/>
                <w:sz w:val="20"/>
              </w:rPr>
              <w:t>…</w:t>
            </w:r>
          </w:p>
          <w:p w:rsidR="0077481B" w:rsidRPr="0077481B" w:rsidRDefault="0077481B" w:rsidP="0077481B">
            <w:pPr>
              <w:snapToGrid w:val="0"/>
              <w:spacing w:after="0" w:line="240" w:lineRule="auto"/>
              <w:rPr>
                <w:rFonts w:ascii="Times New Roman" w:eastAsia="Calibri" w:hAnsi="Times New Roman" w:cs="Times New Roman"/>
              </w:rPr>
            </w:pPr>
          </w:p>
        </w:tc>
        <w:tc>
          <w:tcPr>
            <w:tcW w:w="5299" w:type="dxa"/>
          </w:tcPr>
          <w:p w:rsidR="0077481B" w:rsidRPr="0077481B" w:rsidRDefault="0077481B" w:rsidP="0077481B">
            <w:pPr>
              <w:widowControl w:val="0"/>
              <w:spacing w:after="0" w:line="240" w:lineRule="auto"/>
              <w:jc w:val="both"/>
              <w:rPr>
                <w:rFonts w:ascii="Tahoma" w:eastAsia="Times New Roman" w:hAnsi="Tahoma" w:cs="Tahoma"/>
                <w:b/>
                <w:sz w:val="20"/>
                <w:szCs w:val="20"/>
                <w:lang w:eastAsia="ru-RU"/>
              </w:rPr>
            </w:pPr>
            <w:r w:rsidRPr="0077481B">
              <w:rPr>
                <w:rFonts w:ascii="Tahoma" w:eastAsia="Times New Roman" w:hAnsi="Tahoma" w:cs="Tahoma"/>
                <w:spacing w:val="-3"/>
                <w:sz w:val="20"/>
                <w:szCs w:val="20"/>
                <w:lang w:eastAsia="ru-RU"/>
              </w:rPr>
              <w:t xml:space="preserve">Юридический адрес: </w:t>
            </w:r>
            <w:r w:rsidRPr="0077481B">
              <w:rPr>
                <w:rFonts w:ascii="Calibri" w:eastAsia="Calibri" w:hAnsi="Calibri" w:cs="Times New Roman"/>
                <w:color w:val="1F497D"/>
                <w:u w:val="single"/>
              </w:rPr>
              <w:t xml:space="preserve">143421, Московская область, </w:t>
            </w:r>
            <w:proofErr w:type="spellStart"/>
            <w:r w:rsidRPr="0077481B">
              <w:rPr>
                <w:rFonts w:ascii="Calibri" w:eastAsia="Calibri" w:hAnsi="Calibri" w:cs="Times New Roman"/>
                <w:color w:val="1F497D"/>
                <w:u w:val="single"/>
              </w:rPr>
              <w:t>г.о.Красногорск</w:t>
            </w:r>
            <w:proofErr w:type="spellEnd"/>
            <w:r w:rsidRPr="0077481B">
              <w:rPr>
                <w:rFonts w:ascii="Calibri" w:eastAsia="Calibri" w:hAnsi="Calibri" w:cs="Times New Roman"/>
                <w:color w:val="1F497D"/>
                <w:u w:val="single"/>
              </w:rPr>
              <w:t>, тер. автодорога Балтия, км 26-й, д.5, стр.3, офис 513</w:t>
            </w:r>
          </w:p>
        </w:tc>
      </w:tr>
      <w:tr w:rsidR="0077481B" w:rsidRPr="0077481B" w:rsidTr="00DE2C79">
        <w:tc>
          <w:tcPr>
            <w:tcW w:w="4448"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ИНН …</w:t>
            </w:r>
            <w:proofErr w:type="gramStart"/>
            <w:r w:rsidRPr="0077481B">
              <w:rPr>
                <w:rFonts w:ascii="Tahoma" w:eastAsia="Times New Roman" w:hAnsi="Tahoma" w:cs="Tahoma"/>
                <w:spacing w:val="-3"/>
                <w:sz w:val="20"/>
                <w:szCs w:val="20"/>
                <w:lang w:eastAsia="ru-RU"/>
              </w:rPr>
              <w:t xml:space="preserve">  ,</w:t>
            </w:r>
            <w:proofErr w:type="gramEnd"/>
            <w:r w:rsidRPr="0077481B">
              <w:rPr>
                <w:rFonts w:ascii="Tahoma" w:eastAsia="Times New Roman" w:hAnsi="Tahoma" w:cs="Tahoma"/>
                <w:spacing w:val="-3"/>
                <w:sz w:val="20"/>
                <w:szCs w:val="20"/>
                <w:lang w:eastAsia="ru-RU"/>
              </w:rPr>
              <w:t xml:space="preserve"> </w:t>
            </w: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 xml:space="preserve">КПП … </w:t>
            </w: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 xml:space="preserve">ОГРН  … </w:t>
            </w:r>
          </w:p>
        </w:tc>
        <w:tc>
          <w:tcPr>
            <w:tcW w:w="5299" w:type="dxa"/>
          </w:tcPr>
          <w:p w:rsidR="0077481B" w:rsidRPr="0077481B" w:rsidRDefault="0077481B" w:rsidP="0077481B">
            <w:pPr>
              <w:widowControl w:val="0"/>
              <w:snapToGrid w:val="0"/>
              <w:spacing w:after="0" w:line="240" w:lineRule="auto"/>
              <w:rPr>
                <w:rFonts w:ascii="Tahoma" w:eastAsia="Times New Roman" w:hAnsi="Tahoma" w:cs="Tahoma"/>
                <w:color w:val="000000"/>
                <w:sz w:val="20"/>
                <w:szCs w:val="20"/>
                <w:lang w:eastAsia="ru-RU"/>
              </w:rPr>
            </w:pPr>
            <w:r w:rsidRPr="0077481B">
              <w:rPr>
                <w:rFonts w:ascii="Tahoma" w:eastAsia="Times New Roman" w:hAnsi="Tahoma" w:cs="Tahoma"/>
                <w:spacing w:val="-3"/>
                <w:sz w:val="20"/>
                <w:szCs w:val="20"/>
                <w:lang w:eastAsia="ru-RU"/>
              </w:rPr>
              <w:t xml:space="preserve">ИНН </w:t>
            </w:r>
            <w:r w:rsidRPr="0077481B">
              <w:rPr>
                <w:rFonts w:ascii="Tahoma" w:eastAsia="Times New Roman" w:hAnsi="Tahoma" w:cs="Tahoma"/>
                <w:color w:val="000000"/>
                <w:sz w:val="20"/>
                <w:szCs w:val="20"/>
                <w:lang w:eastAsia="ru-RU"/>
              </w:rPr>
              <w:t>5612042824</w:t>
            </w:r>
            <w:r w:rsidRPr="0077481B">
              <w:rPr>
                <w:rFonts w:ascii="Tahoma" w:eastAsia="Times New Roman" w:hAnsi="Tahoma" w:cs="Tahoma"/>
                <w:spacing w:val="3"/>
                <w:sz w:val="20"/>
                <w:szCs w:val="20"/>
                <w:lang w:eastAsia="ru-RU"/>
              </w:rPr>
              <w:t>, КПП</w:t>
            </w:r>
            <w:r w:rsidRPr="0077481B">
              <w:rPr>
                <w:rFonts w:ascii="Tahoma" w:eastAsia="Times New Roman" w:hAnsi="Tahoma" w:cs="Tahoma"/>
                <w:color w:val="000000"/>
                <w:sz w:val="20"/>
                <w:szCs w:val="20"/>
                <w:lang w:eastAsia="ru-RU"/>
              </w:rPr>
              <w:t>502401001,</w:t>
            </w: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r w:rsidRPr="0077481B">
              <w:rPr>
                <w:rFonts w:ascii="Tahoma" w:eastAsia="Calibri" w:hAnsi="Tahoma" w:cs="Tahoma"/>
                <w:spacing w:val="-3"/>
                <w:sz w:val="20"/>
                <w:szCs w:val="20"/>
              </w:rPr>
              <w:t xml:space="preserve">ОГРН </w:t>
            </w:r>
            <w:r w:rsidRPr="0077481B">
              <w:rPr>
                <w:rFonts w:ascii="Tahoma" w:eastAsia="Calibri" w:hAnsi="Tahoma" w:cs="Tahoma"/>
                <w:color w:val="000000"/>
                <w:sz w:val="20"/>
                <w:szCs w:val="20"/>
              </w:rPr>
              <w:t>1055612021981,  ОКПО   77255638</w:t>
            </w:r>
          </w:p>
          <w:p w:rsidR="0077481B" w:rsidRPr="0077481B" w:rsidRDefault="0077481B" w:rsidP="0077481B">
            <w:pPr>
              <w:widowControl w:val="0"/>
              <w:snapToGrid w:val="0"/>
              <w:spacing w:after="0" w:line="240" w:lineRule="auto"/>
              <w:rPr>
                <w:rFonts w:ascii="Tahoma" w:eastAsia="Times New Roman" w:hAnsi="Tahoma" w:cs="Tahoma"/>
                <w:color w:val="000000"/>
                <w:sz w:val="20"/>
                <w:szCs w:val="20"/>
                <w:lang w:eastAsia="ru-RU"/>
              </w:rPr>
            </w:pPr>
            <w:r w:rsidRPr="0077481B">
              <w:rPr>
                <w:rFonts w:ascii="Tahoma" w:eastAsia="Times New Roman" w:hAnsi="Tahoma" w:cs="Tahoma"/>
                <w:color w:val="000000"/>
                <w:sz w:val="20"/>
                <w:szCs w:val="20"/>
                <w:lang w:eastAsia="ru-RU"/>
              </w:rPr>
              <w:t>Наименование филиала: Свердловский филиал АО «ЭнергосбыТ Плюс»</w:t>
            </w:r>
          </w:p>
          <w:p w:rsidR="0077481B" w:rsidRPr="0077481B" w:rsidRDefault="0077481B" w:rsidP="0077481B">
            <w:pPr>
              <w:widowControl w:val="0"/>
              <w:snapToGrid w:val="0"/>
              <w:spacing w:after="0" w:line="240" w:lineRule="auto"/>
              <w:rPr>
                <w:rFonts w:ascii="Tahoma" w:eastAsia="Times New Roman" w:hAnsi="Tahoma" w:cs="Tahoma"/>
                <w:color w:val="000000"/>
                <w:sz w:val="20"/>
                <w:szCs w:val="20"/>
                <w:lang w:eastAsia="ru-RU"/>
              </w:rPr>
            </w:pPr>
            <w:r w:rsidRPr="0077481B">
              <w:rPr>
                <w:rFonts w:ascii="Tahoma" w:eastAsia="Times New Roman" w:hAnsi="Tahoma" w:cs="Tahoma"/>
                <w:color w:val="000000"/>
                <w:sz w:val="20"/>
                <w:szCs w:val="20"/>
                <w:lang w:eastAsia="ru-RU"/>
              </w:rPr>
              <w:t>Почтовый адрес филиала: 620075, г. Екатеринбург, ул. Кузнечная, 92</w:t>
            </w:r>
          </w:p>
          <w:p w:rsidR="0077481B" w:rsidRPr="0077481B" w:rsidRDefault="0077481B" w:rsidP="0077481B">
            <w:pPr>
              <w:widowControl w:val="0"/>
              <w:snapToGrid w:val="0"/>
              <w:spacing w:after="0" w:line="240" w:lineRule="auto"/>
              <w:rPr>
                <w:rFonts w:ascii="Tahoma" w:eastAsia="Times New Roman" w:hAnsi="Tahoma" w:cs="Tahoma"/>
                <w:color w:val="000000"/>
                <w:sz w:val="20"/>
                <w:szCs w:val="20"/>
                <w:lang w:eastAsia="ru-RU"/>
              </w:rPr>
            </w:pPr>
            <w:r w:rsidRPr="0077481B">
              <w:rPr>
                <w:rFonts w:ascii="Tahoma" w:eastAsia="Times New Roman" w:hAnsi="Tahoma" w:cs="Tahoma"/>
                <w:color w:val="000000"/>
                <w:sz w:val="20"/>
                <w:szCs w:val="20"/>
                <w:lang w:eastAsia="ru-RU"/>
              </w:rPr>
              <w:t>Телефон/факс: (343) 355-89-24 / (343) 355-03-06</w:t>
            </w:r>
          </w:p>
          <w:p w:rsidR="0077481B" w:rsidRPr="0077481B" w:rsidRDefault="0077481B" w:rsidP="0077481B">
            <w:pPr>
              <w:widowControl w:val="0"/>
              <w:snapToGrid w:val="0"/>
              <w:spacing w:after="0" w:line="240" w:lineRule="auto"/>
              <w:rPr>
                <w:rFonts w:ascii="Tahoma" w:eastAsia="Times New Roman" w:hAnsi="Tahoma" w:cs="Tahoma"/>
                <w:color w:val="000000"/>
                <w:sz w:val="20"/>
                <w:szCs w:val="20"/>
                <w:lang w:eastAsia="ru-RU"/>
              </w:rPr>
            </w:pPr>
            <w:r w:rsidRPr="0077481B">
              <w:rPr>
                <w:rFonts w:ascii="Tahoma" w:eastAsia="Times New Roman" w:hAnsi="Tahoma" w:cs="Tahoma"/>
                <w:color w:val="000000"/>
                <w:sz w:val="20"/>
                <w:szCs w:val="20"/>
                <w:lang w:eastAsia="ru-RU"/>
              </w:rPr>
              <w:t>ИНН/КПП 5612042824/667043001</w:t>
            </w: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Calibri" w:hAnsi="Tahoma" w:cs="Tahoma"/>
                <w:color w:val="000000"/>
                <w:sz w:val="20"/>
                <w:szCs w:val="20"/>
              </w:rPr>
              <w:t>ОГРН 1055612021981 ОКПО 44125694</w:t>
            </w:r>
          </w:p>
        </w:tc>
      </w:tr>
      <w:tr w:rsidR="0077481B" w:rsidRPr="0077481B" w:rsidTr="00DE2C79">
        <w:tc>
          <w:tcPr>
            <w:tcW w:w="4448"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Банковские реквизиты:</w:t>
            </w: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r w:rsidRPr="0077481B">
              <w:rPr>
                <w:rFonts w:ascii="Tahoma" w:eastAsia="Calibri" w:hAnsi="Tahoma" w:cs="Tahoma"/>
                <w:color w:val="000000"/>
                <w:sz w:val="20"/>
                <w:szCs w:val="20"/>
              </w:rPr>
              <w:t>Расчетный счет …</w:t>
            </w: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r w:rsidRPr="0077481B">
              <w:rPr>
                <w:rFonts w:ascii="Tahoma" w:eastAsia="Calibri" w:hAnsi="Tahoma" w:cs="Tahoma"/>
                <w:color w:val="000000"/>
                <w:sz w:val="20"/>
                <w:szCs w:val="20"/>
              </w:rPr>
              <w:t>Банк: …</w:t>
            </w:r>
            <w:r w:rsidRPr="0077481B">
              <w:rPr>
                <w:rFonts w:ascii="Tahoma" w:eastAsia="Calibri" w:hAnsi="Tahoma" w:cs="Tahoma"/>
                <w:color w:val="000000"/>
                <w:sz w:val="20"/>
                <w:szCs w:val="20"/>
              </w:rPr>
              <w:tab/>
            </w:r>
            <w:r w:rsidRPr="0077481B">
              <w:rPr>
                <w:rFonts w:ascii="Tahoma" w:eastAsia="Calibri" w:hAnsi="Tahoma" w:cs="Tahoma"/>
                <w:color w:val="000000"/>
                <w:sz w:val="20"/>
                <w:szCs w:val="20"/>
              </w:rPr>
              <w:tab/>
            </w:r>
            <w:r w:rsidRPr="0077481B">
              <w:rPr>
                <w:rFonts w:ascii="Tahoma" w:eastAsia="Calibri" w:hAnsi="Tahoma" w:cs="Tahoma"/>
                <w:color w:val="000000"/>
                <w:sz w:val="20"/>
                <w:szCs w:val="20"/>
              </w:rPr>
              <w:tab/>
            </w:r>
            <w:r w:rsidRPr="0077481B">
              <w:rPr>
                <w:rFonts w:ascii="Tahoma" w:eastAsia="Calibri" w:hAnsi="Tahoma" w:cs="Tahoma"/>
                <w:color w:val="000000"/>
                <w:sz w:val="20"/>
                <w:szCs w:val="20"/>
              </w:rPr>
              <w:tab/>
            </w: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r w:rsidRPr="0077481B">
              <w:rPr>
                <w:rFonts w:ascii="Tahoma" w:eastAsia="Calibri" w:hAnsi="Tahoma" w:cs="Tahoma"/>
                <w:color w:val="000000"/>
                <w:sz w:val="20"/>
                <w:szCs w:val="20"/>
              </w:rPr>
              <w:t>Кор/счет: …</w:t>
            </w: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p>
          <w:p w:rsidR="0077481B" w:rsidRPr="0077481B" w:rsidRDefault="0077481B" w:rsidP="0077481B">
            <w:pPr>
              <w:widowControl w:val="0"/>
              <w:shd w:val="clear" w:color="auto" w:fill="FFFFFF"/>
              <w:spacing w:after="0" w:line="240" w:lineRule="auto"/>
              <w:jc w:val="both"/>
              <w:rPr>
                <w:rFonts w:ascii="Tahoma" w:eastAsia="Calibri" w:hAnsi="Tahoma" w:cs="Tahoma"/>
                <w:color w:val="000000"/>
                <w:sz w:val="20"/>
                <w:szCs w:val="20"/>
              </w:rPr>
            </w:pP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p>
          <w:p w:rsidR="0077481B" w:rsidRPr="0077481B" w:rsidRDefault="0077481B" w:rsidP="0077481B">
            <w:pPr>
              <w:widowControl w:val="0"/>
              <w:spacing w:after="0" w:line="240" w:lineRule="auto"/>
              <w:jc w:val="both"/>
              <w:rPr>
                <w:rFonts w:ascii="Tahoma" w:eastAsia="Times New Roman" w:hAnsi="Tahoma" w:cs="Tahoma"/>
                <w:spacing w:val="-3"/>
                <w:sz w:val="20"/>
                <w:szCs w:val="20"/>
                <w:lang w:eastAsia="ru-RU"/>
              </w:rPr>
            </w:pPr>
          </w:p>
        </w:tc>
        <w:tc>
          <w:tcPr>
            <w:tcW w:w="5299"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Банковские реквизиты:</w:t>
            </w:r>
          </w:p>
          <w:p w:rsidR="0077481B" w:rsidRPr="0077481B" w:rsidRDefault="0077481B" w:rsidP="0077481B">
            <w:pPr>
              <w:widowControl w:val="0"/>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40702810400000068562 в ПАО «Газпромбанк»</w:t>
            </w: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 xml:space="preserve"> К/с 30101810200000000823, БИК 044525823 </w:t>
            </w:r>
          </w:p>
        </w:tc>
      </w:tr>
      <w:tr w:rsidR="0077481B" w:rsidRPr="0077481B" w:rsidTr="00DE2C79">
        <w:tc>
          <w:tcPr>
            <w:tcW w:w="4448"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 xml:space="preserve">______________________/ … </w:t>
            </w:r>
            <w:r w:rsidRPr="0077481B">
              <w:rPr>
                <w:rFonts w:ascii="Tahoma" w:eastAsia="Arial Unicode MS" w:hAnsi="Tahoma" w:cs="Tahoma"/>
                <w:bCs/>
                <w:sz w:val="20"/>
                <w:szCs w:val="20"/>
                <w:lang w:eastAsia="ru-RU"/>
              </w:rPr>
              <w:t xml:space="preserve"> </w:t>
            </w:r>
            <w:r w:rsidRPr="0077481B">
              <w:rPr>
                <w:rFonts w:ascii="Tahoma" w:eastAsia="Times New Roman" w:hAnsi="Tahoma" w:cs="Tahoma"/>
                <w:spacing w:val="-3"/>
                <w:sz w:val="20"/>
                <w:szCs w:val="20"/>
                <w:lang w:eastAsia="ru-RU"/>
              </w:rPr>
              <w:t xml:space="preserve">/ </w:t>
            </w:r>
          </w:p>
          <w:p w:rsidR="0077481B" w:rsidRPr="0077481B" w:rsidRDefault="0077481B" w:rsidP="0077481B">
            <w:pPr>
              <w:widowControl w:val="0"/>
              <w:spacing w:after="0" w:line="240" w:lineRule="auto"/>
              <w:jc w:val="both"/>
              <w:rPr>
                <w:rFonts w:ascii="Tahoma" w:eastAsia="Times New Roman" w:hAnsi="Tahoma" w:cs="Tahoma"/>
                <w:spacing w:val="-3"/>
                <w:sz w:val="20"/>
                <w:szCs w:val="20"/>
                <w:lang w:eastAsia="ru-RU"/>
              </w:rPr>
            </w:pPr>
            <w:proofErr w:type="spellStart"/>
            <w:r w:rsidRPr="0077481B">
              <w:rPr>
                <w:rFonts w:ascii="Tahoma" w:eastAsia="Times New Roman" w:hAnsi="Tahoma" w:cs="Tahoma"/>
                <w:spacing w:val="-3"/>
                <w:sz w:val="20"/>
                <w:szCs w:val="20"/>
                <w:lang w:eastAsia="ru-RU"/>
              </w:rPr>
              <w:t>м.п</w:t>
            </w:r>
            <w:proofErr w:type="spellEnd"/>
            <w:r w:rsidRPr="0077481B">
              <w:rPr>
                <w:rFonts w:ascii="Tahoma" w:eastAsia="Times New Roman" w:hAnsi="Tahoma" w:cs="Tahoma"/>
                <w:spacing w:val="-3"/>
                <w:sz w:val="20"/>
                <w:szCs w:val="20"/>
                <w:lang w:eastAsia="ru-RU"/>
              </w:rPr>
              <w:t>.</w:t>
            </w:r>
          </w:p>
          <w:p w:rsidR="0077481B" w:rsidRPr="0077481B" w:rsidRDefault="0077481B" w:rsidP="005555BC">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«____»  ____________________ 202</w:t>
            </w:r>
            <w:r w:rsidR="001A2817">
              <w:rPr>
                <w:rFonts w:ascii="Tahoma" w:eastAsia="Times New Roman" w:hAnsi="Tahoma" w:cs="Tahoma"/>
                <w:spacing w:val="-3"/>
                <w:sz w:val="20"/>
                <w:szCs w:val="20"/>
                <w:lang w:eastAsia="ru-RU"/>
              </w:rPr>
              <w:t>_</w:t>
            </w:r>
            <w:r w:rsidRPr="0077481B">
              <w:rPr>
                <w:rFonts w:ascii="Tahoma" w:eastAsia="Times New Roman" w:hAnsi="Tahoma" w:cs="Tahoma"/>
                <w:spacing w:val="-3"/>
                <w:sz w:val="20"/>
                <w:szCs w:val="20"/>
                <w:lang w:eastAsia="ru-RU"/>
              </w:rPr>
              <w:t xml:space="preserve"> года</w:t>
            </w:r>
          </w:p>
        </w:tc>
        <w:tc>
          <w:tcPr>
            <w:tcW w:w="5299"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 xml:space="preserve">____________________________/ </w:t>
            </w:r>
            <w:r w:rsidR="0013444A">
              <w:rPr>
                <w:rFonts w:ascii="Tahoma" w:eastAsia="Times New Roman" w:hAnsi="Tahoma" w:cs="Tahoma"/>
                <w:spacing w:val="-3"/>
                <w:sz w:val="20"/>
                <w:szCs w:val="20"/>
                <w:lang w:eastAsia="ru-RU"/>
              </w:rPr>
              <w:t>Данилов</w:t>
            </w:r>
            <w:r w:rsidRPr="0077481B">
              <w:rPr>
                <w:rFonts w:ascii="Tahoma" w:eastAsia="Times New Roman" w:hAnsi="Tahoma" w:cs="Tahoma"/>
                <w:spacing w:val="-3"/>
                <w:sz w:val="20"/>
                <w:szCs w:val="20"/>
                <w:lang w:eastAsia="ru-RU"/>
              </w:rPr>
              <w:t xml:space="preserve"> А.</w:t>
            </w:r>
            <w:r w:rsidR="0013444A">
              <w:rPr>
                <w:rFonts w:ascii="Tahoma" w:eastAsia="Times New Roman" w:hAnsi="Tahoma" w:cs="Tahoma"/>
                <w:spacing w:val="-3"/>
                <w:sz w:val="20"/>
                <w:szCs w:val="20"/>
                <w:lang w:eastAsia="ru-RU"/>
              </w:rPr>
              <w:t>А</w:t>
            </w:r>
            <w:r w:rsidRPr="0077481B">
              <w:rPr>
                <w:rFonts w:ascii="Tahoma" w:eastAsia="Times New Roman" w:hAnsi="Tahoma" w:cs="Tahoma"/>
                <w:spacing w:val="-3"/>
                <w:sz w:val="20"/>
                <w:szCs w:val="20"/>
                <w:lang w:eastAsia="ru-RU"/>
              </w:rPr>
              <w:t>. /</w:t>
            </w: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77481B">
              <w:rPr>
                <w:rFonts w:ascii="Tahoma" w:eastAsia="Times New Roman" w:hAnsi="Tahoma" w:cs="Tahoma"/>
                <w:spacing w:val="-3"/>
                <w:sz w:val="20"/>
                <w:szCs w:val="20"/>
                <w:lang w:eastAsia="ru-RU"/>
              </w:rPr>
              <w:t>м.п</w:t>
            </w:r>
            <w:proofErr w:type="spellEnd"/>
            <w:r w:rsidRPr="0077481B">
              <w:rPr>
                <w:rFonts w:ascii="Tahoma" w:eastAsia="Times New Roman" w:hAnsi="Tahoma" w:cs="Tahoma"/>
                <w:spacing w:val="-3"/>
                <w:sz w:val="20"/>
                <w:szCs w:val="20"/>
                <w:lang w:eastAsia="ru-RU"/>
              </w:rPr>
              <w:t>.</w:t>
            </w:r>
          </w:p>
          <w:p w:rsidR="0077481B" w:rsidRPr="0077481B" w:rsidRDefault="0077481B" w:rsidP="001A2817">
            <w:pPr>
              <w:widowControl w:val="0"/>
              <w:shd w:val="clear" w:color="auto" w:fill="FFFFFF"/>
              <w:spacing w:after="0" w:line="240" w:lineRule="auto"/>
              <w:jc w:val="both"/>
              <w:rPr>
                <w:rFonts w:ascii="Tahoma" w:eastAsia="Times New Roman" w:hAnsi="Tahoma" w:cs="Tahoma"/>
                <w:spacing w:val="-3"/>
                <w:sz w:val="20"/>
                <w:szCs w:val="20"/>
                <w:lang w:eastAsia="ru-RU"/>
              </w:rPr>
            </w:pPr>
            <w:r w:rsidRPr="0077481B">
              <w:rPr>
                <w:rFonts w:ascii="Tahoma" w:eastAsia="Times New Roman" w:hAnsi="Tahoma" w:cs="Tahoma"/>
                <w:spacing w:val="-3"/>
                <w:sz w:val="20"/>
                <w:szCs w:val="20"/>
                <w:lang w:eastAsia="ru-RU"/>
              </w:rPr>
              <w:t>«_____»  _________________ 202</w:t>
            </w:r>
            <w:r w:rsidR="001A2817">
              <w:rPr>
                <w:rFonts w:ascii="Tahoma" w:eastAsia="Times New Roman" w:hAnsi="Tahoma" w:cs="Tahoma"/>
                <w:spacing w:val="-3"/>
                <w:sz w:val="20"/>
                <w:szCs w:val="20"/>
                <w:lang w:eastAsia="ru-RU"/>
              </w:rPr>
              <w:t>_</w:t>
            </w:r>
            <w:r w:rsidRPr="0077481B">
              <w:rPr>
                <w:rFonts w:ascii="Tahoma" w:eastAsia="Times New Roman" w:hAnsi="Tahoma" w:cs="Tahoma"/>
                <w:spacing w:val="-3"/>
                <w:sz w:val="20"/>
                <w:szCs w:val="20"/>
                <w:lang w:eastAsia="ru-RU"/>
              </w:rPr>
              <w:t xml:space="preserve"> года</w:t>
            </w:r>
          </w:p>
        </w:tc>
      </w:tr>
    </w:tbl>
    <w:p w:rsidR="009C4010" w:rsidRDefault="009C4010" w:rsidP="0077481B">
      <w:pPr>
        <w:widowControl w:val="0"/>
        <w:shd w:val="clear" w:color="auto" w:fill="FFFFFF"/>
        <w:spacing w:after="0" w:line="240" w:lineRule="auto"/>
        <w:jc w:val="both"/>
        <w:rPr>
          <w:rFonts w:ascii="Tahoma" w:eastAsia="Times New Roman" w:hAnsi="Tahoma" w:cs="Tahoma"/>
          <w:spacing w:val="-3"/>
          <w:sz w:val="20"/>
          <w:szCs w:val="20"/>
          <w:lang w:eastAsia="ru-RU"/>
        </w:rPr>
        <w:sectPr w:rsidR="009C4010" w:rsidSect="0095194B">
          <w:headerReference w:type="default" r:id="rId10"/>
          <w:footerReference w:type="even" r:id="rId11"/>
          <w:pgSz w:w="11906" w:h="16838" w:code="9"/>
          <w:pgMar w:top="719" w:right="991" w:bottom="426" w:left="993" w:header="360" w:footer="755" w:gutter="0"/>
          <w:cols w:space="720"/>
          <w:docGrid w:linePitch="381"/>
        </w:sectPr>
      </w:pPr>
    </w:p>
    <w:p w:rsidR="009C4010" w:rsidRPr="00337529" w:rsidRDefault="009C4010" w:rsidP="009C401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37529">
        <w:rPr>
          <w:rFonts w:ascii="Tahoma" w:eastAsia="Times New Roman" w:hAnsi="Tahoma" w:cs="Tahoma"/>
          <w:sz w:val="20"/>
          <w:szCs w:val="20"/>
          <w:lang w:eastAsia="ru-RU"/>
        </w:rPr>
        <w:lastRenderedPageBreak/>
        <w:t xml:space="preserve">Приложение №1 </w:t>
      </w:r>
    </w:p>
    <w:p w:rsidR="009C4010" w:rsidRPr="00337529" w:rsidRDefault="009C4010" w:rsidP="009C401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37529">
        <w:rPr>
          <w:rFonts w:ascii="Tahoma" w:eastAsia="Times New Roman" w:hAnsi="Tahoma" w:cs="Tahoma"/>
          <w:sz w:val="20"/>
          <w:szCs w:val="20"/>
          <w:lang w:eastAsia="ru-RU"/>
        </w:rPr>
        <w:t xml:space="preserve">к договору №______________ </w:t>
      </w:r>
    </w:p>
    <w:p w:rsidR="009C4010" w:rsidRPr="00337529" w:rsidRDefault="009C4010" w:rsidP="009C401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337529">
        <w:rPr>
          <w:rFonts w:ascii="Tahoma" w:eastAsia="Times New Roman" w:hAnsi="Tahoma" w:cs="Tahoma"/>
          <w:sz w:val="20"/>
          <w:szCs w:val="20"/>
          <w:lang w:eastAsia="ru-RU"/>
        </w:rPr>
        <w:t>от «____»____________20__г.</w:t>
      </w:r>
    </w:p>
    <w:p w:rsidR="009C4010" w:rsidRDefault="009C4010" w:rsidP="0077481B">
      <w:pPr>
        <w:widowControl w:val="0"/>
        <w:shd w:val="clear" w:color="auto" w:fill="FFFFFF"/>
        <w:spacing w:after="0" w:line="240" w:lineRule="auto"/>
        <w:jc w:val="both"/>
        <w:rPr>
          <w:rFonts w:ascii="Tahoma" w:eastAsia="Times New Roman" w:hAnsi="Tahoma" w:cs="Tahoma"/>
          <w:spacing w:val="-3"/>
          <w:sz w:val="20"/>
          <w:szCs w:val="20"/>
          <w:lang w:eastAsia="ru-RU"/>
        </w:rPr>
      </w:pPr>
    </w:p>
    <w:p w:rsidR="009C4010" w:rsidRDefault="009C4010" w:rsidP="009C4010">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bCs/>
          <w:sz w:val="20"/>
          <w:szCs w:val="20"/>
          <w:lang w:eastAsia="ru-RU"/>
        </w:rPr>
      </w:pPr>
      <w:r w:rsidRPr="00337529">
        <w:rPr>
          <w:rFonts w:ascii="Tahoma" w:eastAsia="Times New Roman" w:hAnsi="Tahoma" w:cs="Tahoma"/>
          <w:b/>
          <w:bCs/>
          <w:sz w:val="20"/>
          <w:szCs w:val="20"/>
          <w:lang w:eastAsia="ru-RU"/>
        </w:rPr>
        <w:t xml:space="preserve">СПЕЦИФИКАЦИЯ </w:t>
      </w: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tbl>
      <w:tblPr>
        <w:tblpPr w:leftFromText="180" w:rightFromText="180" w:vertAnchor="page" w:horzAnchor="margin" w:tblpX="562" w:tblpY="2226"/>
        <w:tblW w:w="14544" w:type="dxa"/>
        <w:tblLayout w:type="fixed"/>
        <w:tblLook w:val="04A0" w:firstRow="1" w:lastRow="0" w:firstColumn="1" w:lastColumn="0" w:noHBand="0" w:noVBand="1"/>
      </w:tblPr>
      <w:tblGrid>
        <w:gridCol w:w="488"/>
        <w:gridCol w:w="1850"/>
        <w:gridCol w:w="1553"/>
        <w:gridCol w:w="895"/>
        <w:gridCol w:w="1276"/>
        <w:gridCol w:w="1901"/>
        <w:gridCol w:w="795"/>
        <w:gridCol w:w="910"/>
        <w:gridCol w:w="774"/>
        <w:gridCol w:w="1121"/>
        <w:gridCol w:w="1121"/>
        <w:gridCol w:w="739"/>
        <w:gridCol w:w="1121"/>
      </w:tblGrid>
      <w:tr w:rsidR="009C4010" w:rsidRPr="009C4010" w:rsidTr="009C4010">
        <w:trPr>
          <w:trHeight w:val="217"/>
        </w:trPr>
        <w:tc>
          <w:tcPr>
            <w:tcW w:w="4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 п/п</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 xml:space="preserve">Наименование продукции </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 xml:space="preserve">Технические, </w:t>
            </w:r>
            <w:proofErr w:type="spellStart"/>
            <w:r w:rsidRPr="009C4010">
              <w:rPr>
                <w:rFonts w:ascii="Tahoma" w:eastAsia="Times New Roman" w:hAnsi="Tahoma" w:cs="Tahoma"/>
                <w:color w:val="000000"/>
                <w:sz w:val="16"/>
                <w:szCs w:val="16"/>
                <w:lang w:eastAsia="ru-RU"/>
              </w:rPr>
              <w:t>фунциональные</w:t>
            </w:r>
            <w:proofErr w:type="spellEnd"/>
            <w:r w:rsidRPr="009C4010">
              <w:rPr>
                <w:rFonts w:ascii="Tahoma" w:eastAsia="Times New Roman" w:hAnsi="Tahoma" w:cs="Tahoma"/>
                <w:color w:val="000000"/>
                <w:sz w:val="16"/>
                <w:szCs w:val="16"/>
                <w:lang w:eastAsia="ru-RU"/>
              </w:rPr>
              <w:t xml:space="preserve"> характеристики</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Страна</w:t>
            </w:r>
            <w:r w:rsidRPr="009C4010">
              <w:rPr>
                <w:rFonts w:ascii="Tahoma" w:eastAsia="Times New Roman" w:hAnsi="Tahoma" w:cs="Tahoma"/>
                <w:color w:val="000000"/>
                <w:sz w:val="16"/>
                <w:szCs w:val="16"/>
                <w:lang w:eastAsia="ru-RU"/>
              </w:rPr>
              <w:br/>
            </w:r>
            <w:proofErr w:type="spellStart"/>
            <w:r w:rsidRPr="009C4010">
              <w:rPr>
                <w:rFonts w:ascii="Tahoma" w:eastAsia="Times New Roman" w:hAnsi="Tahoma" w:cs="Tahoma"/>
                <w:color w:val="000000"/>
                <w:sz w:val="16"/>
                <w:szCs w:val="16"/>
                <w:lang w:eastAsia="ru-RU"/>
              </w:rPr>
              <w:t>происхожде</w:t>
            </w:r>
            <w:proofErr w:type="spellEnd"/>
            <w:r w:rsidRPr="009C4010">
              <w:rPr>
                <w:rFonts w:ascii="Tahoma" w:eastAsia="Times New Roman" w:hAnsi="Tahoma" w:cs="Tahoma"/>
                <w:color w:val="000000"/>
                <w:sz w:val="16"/>
                <w:szCs w:val="16"/>
                <w:lang w:eastAsia="ru-RU"/>
              </w:rPr>
              <w:br/>
            </w:r>
            <w:proofErr w:type="spellStart"/>
            <w:r w:rsidRPr="009C4010">
              <w:rPr>
                <w:rFonts w:ascii="Tahoma" w:eastAsia="Times New Roman" w:hAnsi="Tahoma" w:cs="Tahoma"/>
                <w:color w:val="000000"/>
                <w:sz w:val="16"/>
                <w:szCs w:val="16"/>
                <w:lang w:eastAsia="ru-RU"/>
              </w:rPr>
              <w:t>ния</w:t>
            </w:r>
            <w:proofErr w:type="spellEnd"/>
            <w:r w:rsidRPr="009C4010">
              <w:rPr>
                <w:rFonts w:ascii="Tahoma" w:eastAsia="Times New Roman" w:hAnsi="Tahoma" w:cs="Tahoma"/>
                <w:color w:val="000000"/>
                <w:sz w:val="16"/>
                <w:szCs w:val="16"/>
                <w:lang w:eastAsia="ru-RU"/>
              </w:rPr>
              <w:t xml:space="preserve"> товара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Код</w:t>
            </w:r>
            <w:r w:rsidRPr="009C4010">
              <w:rPr>
                <w:rFonts w:ascii="Tahoma" w:eastAsia="Times New Roman" w:hAnsi="Tahoma" w:cs="Tahoma"/>
                <w:color w:val="000000"/>
                <w:sz w:val="16"/>
                <w:szCs w:val="16"/>
                <w:lang w:eastAsia="ru-RU"/>
              </w:rPr>
              <w:br/>
              <w:t>ОКПД2</w:t>
            </w:r>
          </w:p>
        </w:tc>
        <w:tc>
          <w:tcPr>
            <w:tcW w:w="19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4010" w:rsidRPr="009C4010" w:rsidRDefault="009C4010" w:rsidP="009C4010">
            <w:pPr>
              <w:spacing w:after="200" w:line="276" w:lineRule="auto"/>
              <w:jc w:val="center"/>
              <w:rPr>
                <w:rFonts w:ascii="Tahoma" w:eastAsia="Calibri" w:hAnsi="Tahoma" w:cs="Tahoma"/>
                <w:color w:val="000000"/>
                <w:sz w:val="16"/>
                <w:szCs w:val="16"/>
              </w:rPr>
            </w:pPr>
            <w:r w:rsidRPr="009C4010">
              <w:rPr>
                <w:rFonts w:ascii="Tahoma" w:eastAsia="Calibri" w:hAnsi="Tahoma" w:cs="Tahoma"/>
                <w:color w:val="000000"/>
                <w:sz w:val="16"/>
                <w:szCs w:val="16"/>
              </w:rPr>
              <w:t>Мера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w:t>
            </w:r>
          </w:p>
        </w:tc>
        <w:tc>
          <w:tcPr>
            <w:tcW w:w="7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Номер записи в реестре</w:t>
            </w:r>
          </w:p>
        </w:tc>
        <w:tc>
          <w:tcPr>
            <w:tcW w:w="9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proofErr w:type="spellStart"/>
            <w:r w:rsidRPr="009C4010">
              <w:rPr>
                <w:rFonts w:ascii="Tahoma" w:eastAsia="Times New Roman" w:hAnsi="Tahoma" w:cs="Tahoma"/>
                <w:color w:val="000000"/>
                <w:sz w:val="16"/>
                <w:szCs w:val="16"/>
                <w:lang w:eastAsia="ru-RU"/>
              </w:rPr>
              <w:t>Ед.изм</w:t>
            </w:r>
            <w:proofErr w:type="spellEnd"/>
            <w:r w:rsidRPr="009C4010">
              <w:rPr>
                <w:rFonts w:ascii="Tahoma" w:eastAsia="Times New Roman" w:hAnsi="Tahoma" w:cs="Tahoma"/>
                <w:color w:val="000000"/>
                <w:sz w:val="16"/>
                <w:szCs w:val="16"/>
                <w:lang w:eastAsia="ru-RU"/>
              </w:rPr>
              <w:t>.</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Кол-во</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 xml:space="preserve">Цена </w:t>
            </w:r>
            <w:r w:rsidRPr="009C4010">
              <w:rPr>
                <w:rFonts w:ascii="Tahoma" w:eastAsia="Times New Roman" w:hAnsi="Tahoma" w:cs="Tahoma"/>
                <w:color w:val="000000"/>
                <w:sz w:val="16"/>
                <w:szCs w:val="16"/>
                <w:lang w:eastAsia="ru-RU"/>
              </w:rPr>
              <w:br/>
              <w:t>единицы</w:t>
            </w:r>
            <w:r w:rsidRPr="009C4010">
              <w:rPr>
                <w:rFonts w:ascii="Tahoma" w:eastAsia="Times New Roman" w:hAnsi="Tahoma" w:cs="Tahoma"/>
                <w:color w:val="000000"/>
                <w:sz w:val="16"/>
                <w:szCs w:val="16"/>
                <w:lang w:eastAsia="ru-RU"/>
              </w:rPr>
              <w:br/>
              <w:t>Продукции</w:t>
            </w:r>
            <w:r w:rsidRPr="009C4010">
              <w:rPr>
                <w:rFonts w:ascii="Tahoma" w:eastAsia="Times New Roman" w:hAnsi="Tahoma" w:cs="Tahoma"/>
                <w:color w:val="000000"/>
                <w:sz w:val="16"/>
                <w:szCs w:val="16"/>
                <w:lang w:eastAsia="ru-RU"/>
              </w:rPr>
              <w:br/>
              <w:t>без НДС</w:t>
            </w:r>
            <w:r w:rsidRPr="009C4010">
              <w:rPr>
                <w:rFonts w:ascii="Tahoma" w:eastAsia="Times New Roman" w:hAnsi="Tahoma" w:cs="Tahoma"/>
                <w:color w:val="000000"/>
                <w:sz w:val="16"/>
                <w:szCs w:val="16"/>
                <w:lang w:eastAsia="ru-RU"/>
              </w:rPr>
              <w:br/>
              <w:t>(руб. коп.)</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Общая стоимость</w:t>
            </w:r>
            <w:r w:rsidRPr="009C4010">
              <w:rPr>
                <w:rFonts w:ascii="Tahoma" w:eastAsia="Times New Roman" w:hAnsi="Tahoma" w:cs="Tahoma"/>
                <w:color w:val="000000"/>
                <w:sz w:val="16"/>
                <w:szCs w:val="16"/>
                <w:lang w:eastAsia="ru-RU"/>
              </w:rPr>
              <w:br/>
              <w:t>Продукции без</w:t>
            </w:r>
            <w:r w:rsidRPr="009C4010">
              <w:rPr>
                <w:rFonts w:ascii="Tahoma" w:eastAsia="Times New Roman" w:hAnsi="Tahoma" w:cs="Tahoma"/>
                <w:color w:val="000000"/>
                <w:sz w:val="16"/>
                <w:szCs w:val="16"/>
                <w:lang w:eastAsia="ru-RU"/>
              </w:rPr>
              <w:br/>
              <w:t>НДС (руб. коп.)</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Сумма НДС</w:t>
            </w:r>
            <w:r w:rsidRPr="009C4010">
              <w:rPr>
                <w:rFonts w:ascii="Tahoma" w:eastAsia="Times New Roman" w:hAnsi="Tahoma" w:cs="Tahoma"/>
                <w:color w:val="000000"/>
                <w:sz w:val="16"/>
                <w:szCs w:val="16"/>
                <w:lang w:eastAsia="ru-RU"/>
              </w:rPr>
              <w:br/>
              <w:t>(руб. коп.)</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010" w:rsidRPr="009C4010" w:rsidRDefault="009C4010" w:rsidP="009C4010">
            <w:pPr>
              <w:spacing w:after="0" w:line="240" w:lineRule="auto"/>
              <w:jc w:val="center"/>
              <w:rPr>
                <w:rFonts w:ascii="Tahoma" w:eastAsia="Times New Roman" w:hAnsi="Tahoma" w:cs="Tahoma"/>
                <w:color w:val="000000"/>
                <w:sz w:val="18"/>
                <w:szCs w:val="18"/>
                <w:lang w:eastAsia="ru-RU"/>
              </w:rPr>
            </w:pPr>
            <w:r w:rsidRPr="009C4010">
              <w:rPr>
                <w:rFonts w:ascii="Tahoma" w:eastAsia="Times New Roman" w:hAnsi="Tahoma" w:cs="Tahoma"/>
                <w:color w:val="000000"/>
                <w:sz w:val="18"/>
                <w:szCs w:val="18"/>
                <w:lang w:eastAsia="ru-RU"/>
              </w:rPr>
              <w:t>Общая стоимость</w:t>
            </w:r>
            <w:r w:rsidRPr="009C4010">
              <w:rPr>
                <w:rFonts w:ascii="Tahoma" w:eastAsia="Times New Roman" w:hAnsi="Tahoma" w:cs="Tahoma"/>
                <w:color w:val="000000"/>
                <w:sz w:val="18"/>
                <w:szCs w:val="18"/>
                <w:lang w:eastAsia="ru-RU"/>
              </w:rPr>
              <w:br/>
              <w:t>Продукции с НДС</w:t>
            </w:r>
            <w:r w:rsidRPr="009C4010">
              <w:rPr>
                <w:rFonts w:ascii="Tahoma" w:eastAsia="Times New Roman" w:hAnsi="Tahoma" w:cs="Tahoma"/>
                <w:color w:val="000000"/>
                <w:sz w:val="18"/>
                <w:szCs w:val="18"/>
                <w:lang w:eastAsia="ru-RU"/>
              </w:rPr>
              <w:br/>
              <w:t>(руб. коп.)</w:t>
            </w:r>
          </w:p>
        </w:tc>
      </w:tr>
      <w:tr w:rsidR="009C4010" w:rsidRPr="009C4010" w:rsidTr="009C4010">
        <w:trPr>
          <w:trHeight w:val="3578"/>
        </w:trPr>
        <w:tc>
          <w:tcPr>
            <w:tcW w:w="488"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850"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553"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901"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95"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39"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9C4010" w:rsidRPr="009C4010" w:rsidRDefault="009C4010" w:rsidP="009C4010">
            <w:pPr>
              <w:spacing w:after="0" w:line="240" w:lineRule="auto"/>
              <w:rPr>
                <w:rFonts w:ascii="Tahoma" w:eastAsia="Times New Roman" w:hAnsi="Tahoma" w:cs="Tahoma"/>
                <w:color w:val="000000"/>
                <w:sz w:val="18"/>
                <w:szCs w:val="18"/>
                <w:lang w:eastAsia="ru-RU"/>
              </w:rPr>
            </w:pPr>
          </w:p>
        </w:tc>
      </w:tr>
      <w:tr w:rsidR="009C4010" w:rsidRPr="009C4010" w:rsidTr="009C4010">
        <w:trPr>
          <w:trHeight w:val="570"/>
        </w:trPr>
        <w:tc>
          <w:tcPr>
            <w:tcW w:w="488"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1</w:t>
            </w:r>
          </w:p>
        </w:tc>
        <w:tc>
          <w:tcPr>
            <w:tcW w:w="185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 xml:space="preserve">Пломбировочная проволока </w:t>
            </w:r>
          </w:p>
        </w:tc>
        <w:tc>
          <w:tcPr>
            <w:tcW w:w="1553"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8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tcPr>
          <w:p w:rsidR="009C4010" w:rsidRPr="009C4010" w:rsidRDefault="00D34C18" w:rsidP="009C4010">
            <w:pPr>
              <w:spacing w:after="200" w:line="276" w:lineRule="auto"/>
              <w:rPr>
                <w:rFonts w:ascii="Tahoma" w:eastAsia="Calibri" w:hAnsi="Tahoma" w:cs="Tahoma"/>
                <w:sz w:val="16"/>
                <w:szCs w:val="16"/>
              </w:rPr>
            </w:pPr>
            <w:r w:rsidRPr="00D34C18">
              <w:rPr>
                <w:rFonts w:ascii="Tahoma" w:eastAsia="Calibri" w:hAnsi="Tahoma" w:cs="Tahoma"/>
                <w:sz w:val="16"/>
                <w:szCs w:val="16"/>
              </w:rPr>
              <w:t>25.72.12.139</w:t>
            </w:r>
            <w:bookmarkStart w:id="5" w:name="_GoBack"/>
            <w:bookmarkEnd w:id="5"/>
          </w:p>
        </w:tc>
        <w:tc>
          <w:tcPr>
            <w:tcW w:w="190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200" w:line="276" w:lineRule="auto"/>
              <w:jc w:val="center"/>
              <w:rPr>
                <w:rFonts w:ascii="Tahoma" w:eastAsia="Calibri" w:hAnsi="Tahoma" w:cs="Tahoma"/>
                <w:color w:val="000000"/>
                <w:sz w:val="16"/>
                <w:szCs w:val="16"/>
              </w:rPr>
            </w:pPr>
            <w:r w:rsidRPr="009C4010">
              <w:rPr>
                <w:rFonts w:ascii="Tahoma" w:eastAsia="Calibri" w:hAnsi="Tahoma" w:cs="Tahoma"/>
                <w:color w:val="000000"/>
                <w:sz w:val="16"/>
                <w:szCs w:val="16"/>
              </w:rPr>
              <w:t>Преимущество</w:t>
            </w:r>
          </w:p>
        </w:tc>
        <w:tc>
          <w:tcPr>
            <w:tcW w:w="7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91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Бобина (100 м)</w:t>
            </w:r>
          </w:p>
        </w:tc>
        <w:tc>
          <w:tcPr>
            <w:tcW w:w="774"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398</w:t>
            </w: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39"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8"/>
                <w:szCs w:val="18"/>
                <w:lang w:eastAsia="ru-RU"/>
              </w:rPr>
            </w:pPr>
          </w:p>
        </w:tc>
      </w:tr>
      <w:tr w:rsidR="009C4010" w:rsidRPr="009C4010" w:rsidTr="009C4010">
        <w:trPr>
          <w:trHeight w:val="570"/>
        </w:trPr>
        <w:tc>
          <w:tcPr>
            <w:tcW w:w="488"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2</w:t>
            </w:r>
          </w:p>
        </w:tc>
        <w:tc>
          <w:tcPr>
            <w:tcW w:w="185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Пломбировочная наклейка</w:t>
            </w:r>
          </w:p>
        </w:tc>
        <w:tc>
          <w:tcPr>
            <w:tcW w:w="1553"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8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22.29.21.000</w:t>
            </w:r>
          </w:p>
        </w:tc>
        <w:tc>
          <w:tcPr>
            <w:tcW w:w="190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200" w:line="276" w:lineRule="auto"/>
              <w:jc w:val="center"/>
              <w:rPr>
                <w:rFonts w:ascii="Tahoma" w:eastAsia="Calibri" w:hAnsi="Tahoma" w:cs="Tahoma"/>
                <w:color w:val="000000"/>
                <w:sz w:val="16"/>
                <w:szCs w:val="16"/>
                <w:highlight w:val="yellow"/>
              </w:rPr>
            </w:pPr>
            <w:r w:rsidRPr="009C4010">
              <w:rPr>
                <w:rFonts w:ascii="Tahoma" w:eastAsia="Calibri" w:hAnsi="Tahoma" w:cs="Tahoma"/>
                <w:color w:val="000000"/>
                <w:sz w:val="16"/>
                <w:szCs w:val="16"/>
              </w:rPr>
              <w:t>Ограничение (приложение 2 к ПП РФ 1875 от 23.12.2024)</w:t>
            </w:r>
          </w:p>
        </w:tc>
        <w:tc>
          <w:tcPr>
            <w:tcW w:w="7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91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proofErr w:type="spellStart"/>
            <w:r w:rsidRPr="009C4010">
              <w:rPr>
                <w:rFonts w:ascii="Tahoma" w:eastAsia="Calibri" w:hAnsi="Tahoma" w:cs="Tahoma"/>
                <w:sz w:val="16"/>
                <w:szCs w:val="16"/>
              </w:rPr>
              <w:t>шт</w:t>
            </w:r>
            <w:proofErr w:type="spellEnd"/>
          </w:p>
        </w:tc>
        <w:tc>
          <w:tcPr>
            <w:tcW w:w="774"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30062</w:t>
            </w: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39"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8"/>
                <w:szCs w:val="18"/>
                <w:lang w:eastAsia="ru-RU"/>
              </w:rPr>
            </w:pPr>
          </w:p>
        </w:tc>
      </w:tr>
      <w:tr w:rsidR="009C4010" w:rsidRPr="009C4010" w:rsidTr="009C4010">
        <w:trPr>
          <w:trHeight w:val="922"/>
        </w:trPr>
        <w:tc>
          <w:tcPr>
            <w:tcW w:w="488"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r w:rsidRPr="009C4010">
              <w:rPr>
                <w:rFonts w:ascii="Tahoma" w:eastAsia="Times New Roman" w:hAnsi="Tahoma" w:cs="Tahoma"/>
                <w:color w:val="000000"/>
                <w:sz w:val="16"/>
                <w:szCs w:val="16"/>
                <w:lang w:eastAsia="ru-RU"/>
              </w:rPr>
              <w:t>3</w:t>
            </w:r>
          </w:p>
        </w:tc>
        <w:tc>
          <w:tcPr>
            <w:tcW w:w="185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 xml:space="preserve">Пломба защелка  </w:t>
            </w:r>
          </w:p>
        </w:tc>
        <w:tc>
          <w:tcPr>
            <w:tcW w:w="1553"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8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22.29.29.120</w:t>
            </w:r>
          </w:p>
        </w:tc>
        <w:tc>
          <w:tcPr>
            <w:tcW w:w="190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200" w:line="276" w:lineRule="auto"/>
              <w:jc w:val="center"/>
              <w:rPr>
                <w:rFonts w:ascii="Tahoma" w:eastAsia="Calibri" w:hAnsi="Tahoma" w:cs="Tahoma"/>
                <w:color w:val="000000"/>
                <w:sz w:val="16"/>
                <w:szCs w:val="16"/>
              </w:rPr>
            </w:pPr>
            <w:r w:rsidRPr="009C4010">
              <w:rPr>
                <w:rFonts w:ascii="Tahoma" w:eastAsia="Calibri" w:hAnsi="Tahoma" w:cs="Tahoma"/>
                <w:color w:val="000000"/>
                <w:sz w:val="16"/>
                <w:szCs w:val="16"/>
              </w:rPr>
              <w:t>Запрет (приложение 1 к ПП РФ 1875 от 23.12.2024)</w:t>
            </w:r>
          </w:p>
          <w:p w:rsidR="009C4010" w:rsidRPr="009C4010" w:rsidRDefault="009C4010" w:rsidP="00EB5AF9">
            <w:pPr>
              <w:spacing w:after="200" w:line="276" w:lineRule="auto"/>
              <w:jc w:val="center"/>
              <w:rPr>
                <w:rFonts w:ascii="Tahoma" w:eastAsia="Calibri" w:hAnsi="Tahoma" w:cs="Tahoma"/>
                <w:color w:val="000000"/>
                <w:sz w:val="16"/>
                <w:szCs w:val="16"/>
                <w:highlight w:val="yellow"/>
              </w:rPr>
            </w:pPr>
            <w:r w:rsidRPr="009C4010">
              <w:rPr>
                <w:rFonts w:ascii="Tahoma" w:eastAsia="Calibri" w:hAnsi="Tahoma" w:cs="Tahoma"/>
                <w:color w:val="000000"/>
                <w:sz w:val="16"/>
                <w:szCs w:val="16"/>
              </w:rPr>
              <w:t xml:space="preserve">Присутствуют обстоятельства, допускающие исключения, влекущее неприменение запрета: </w:t>
            </w:r>
            <w:proofErr w:type="spellStart"/>
            <w:r w:rsidRPr="009C4010">
              <w:rPr>
                <w:rFonts w:ascii="Tahoma" w:eastAsia="Calibri" w:hAnsi="Tahoma" w:cs="Tahoma"/>
                <w:color w:val="000000"/>
                <w:sz w:val="16"/>
                <w:szCs w:val="16"/>
              </w:rPr>
              <w:t>пп</w:t>
            </w:r>
            <w:proofErr w:type="spellEnd"/>
            <w:r w:rsidRPr="009C4010">
              <w:rPr>
                <w:rFonts w:ascii="Tahoma" w:eastAsia="Calibri" w:hAnsi="Tahoma" w:cs="Tahoma"/>
                <w:color w:val="000000"/>
                <w:sz w:val="16"/>
                <w:szCs w:val="16"/>
              </w:rPr>
              <w:t>.  к, л  п.</w:t>
            </w:r>
            <w:r w:rsidR="00EB5AF9">
              <w:rPr>
                <w:rFonts w:ascii="Tahoma" w:eastAsia="Calibri" w:hAnsi="Tahoma" w:cs="Tahoma"/>
                <w:color w:val="000000"/>
                <w:sz w:val="16"/>
                <w:szCs w:val="16"/>
              </w:rPr>
              <w:t>10</w:t>
            </w:r>
            <w:r w:rsidRPr="009C4010">
              <w:rPr>
                <w:rFonts w:ascii="Tahoma" w:eastAsia="Calibri" w:hAnsi="Tahoma" w:cs="Tahoma"/>
                <w:color w:val="000000"/>
                <w:sz w:val="16"/>
                <w:szCs w:val="16"/>
              </w:rPr>
              <w:t xml:space="preserve"> (ПП РФ 1875) запрет до 01.07.2025 вправе проводить как Ограничение</w:t>
            </w:r>
          </w:p>
        </w:tc>
        <w:tc>
          <w:tcPr>
            <w:tcW w:w="795"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910"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proofErr w:type="spellStart"/>
            <w:r w:rsidRPr="009C4010">
              <w:rPr>
                <w:rFonts w:ascii="Tahoma" w:eastAsia="Calibri" w:hAnsi="Tahoma" w:cs="Tahoma"/>
                <w:sz w:val="16"/>
                <w:szCs w:val="16"/>
              </w:rPr>
              <w:t>шт</w:t>
            </w:r>
            <w:proofErr w:type="spellEnd"/>
          </w:p>
        </w:tc>
        <w:tc>
          <w:tcPr>
            <w:tcW w:w="774" w:type="dxa"/>
            <w:tcBorders>
              <w:top w:val="single" w:sz="4" w:space="0" w:color="auto"/>
              <w:left w:val="single" w:sz="4" w:space="0" w:color="auto"/>
              <w:bottom w:val="single" w:sz="4" w:space="0" w:color="auto"/>
              <w:right w:val="single" w:sz="4" w:space="0" w:color="auto"/>
            </w:tcBorders>
          </w:tcPr>
          <w:p w:rsidR="009C4010" w:rsidRPr="009C4010" w:rsidRDefault="009C4010" w:rsidP="009C4010">
            <w:pPr>
              <w:spacing w:after="200" w:line="276" w:lineRule="auto"/>
              <w:rPr>
                <w:rFonts w:ascii="Tahoma" w:eastAsia="Calibri" w:hAnsi="Tahoma" w:cs="Tahoma"/>
                <w:sz w:val="16"/>
                <w:szCs w:val="16"/>
              </w:rPr>
            </w:pPr>
            <w:r w:rsidRPr="009C4010">
              <w:rPr>
                <w:rFonts w:ascii="Tahoma" w:eastAsia="Calibri" w:hAnsi="Tahoma" w:cs="Tahoma"/>
                <w:sz w:val="16"/>
                <w:szCs w:val="16"/>
              </w:rPr>
              <w:t>34000</w:t>
            </w: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739"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9C4010" w:rsidRDefault="009C4010" w:rsidP="009C4010">
            <w:pPr>
              <w:spacing w:after="0" w:line="240" w:lineRule="auto"/>
              <w:rPr>
                <w:rFonts w:ascii="Tahoma" w:eastAsia="Times New Roman" w:hAnsi="Tahoma" w:cs="Tahoma"/>
                <w:color w:val="000000"/>
                <w:sz w:val="18"/>
                <w:szCs w:val="18"/>
                <w:lang w:eastAsia="ru-RU"/>
              </w:rPr>
            </w:pPr>
          </w:p>
        </w:tc>
      </w:tr>
    </w:tbl>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tbl>
      <w:tblPr>
        <w:tblpPr w:leftFromText="180" w:rightFromText="180" w:vertAnchor="page" w:horzAnchor="margin" w:tblpX="562" w:tblpY="1075"/>
        <w:tblW w:w="14544" w:type="dxa"/>
        <w:tblLayout w:type="fixed"/>
        <w:tblLook w:val="04A0" w:firstRow="1" w:lastRow="0" w:firstColumn="1" w:lastColumn="0" w:noHBand="0" w:noVBand="1"/>
      </w:tblPr>
      <w:tblGrid>
        <w:gridCol w:w="488"/>
        <w:gridCol w:w="1850"/>
        <w:gridCol w:w="1553"/>
        <w:gridCol w:w="895"/>
        <w:gridCol w:w="1276"/>
        <w:gridCol w:w="1901"/>
        <w:gridCol w:w="795"/>
        <w:gridCol w:w="910"/>
        <w:gridCol w:w="774"/>
        <w:gridCol w:w="1121"/>
        <w:gridCol w:w="1121"/>
        <w:gridCol w:w="739"/>
        <w:gridCol w:w="1121"/>
      </w:tblGrid>
      <w:tr w:rsidR="009C4010" w:rsidRPr="00EC182C" w:rsidTr="009C4010">
        <w:trPr>
          <w:trHeight w:val="570"/>
        </w:trPr>
        <w:tc>
          <w:tcPr>
            <w:tcW w:w="488"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4</w:t>
            </w:r>
          </w:p>
        </w:tc>
        <w:tc>
          <w:tcPr>
            <w:tcW w:w="1850" w:type="dxa"/>
            <w:tcBorders>
              <w:top w:val="single" w:sz="4" w:space="0" w:color="auto"/>
              <w:left w:val="single" w:sz="4" w:space="0" w:color="auto"/>
              <w:bottom w:val="single" w:sz="4" w:space="0" w:color="auto"/>
              <w:right w:val="single" w:sz="4" w:space="0" w:color="auto"/>
            </w:tcBorders>
          </w:tcPr>
          <w:p w:rsidR="009C4010" w:rsidRDefault="009C4010" w:rsidP="009C4010">
            <w:r w:rsidRPr="008E45F5">
              <w:t>Пломба поворотного типа</w:t>
            </w:r>
          </w:p>
        </w:tc>
        <w:tc>
          <w:tcPr>
            <w:tcW w:w="1553"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895"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1276" w:type="dxa"/>
            <w:tcBorders>
              <w:top w:val="single" w:sz="4" w:space="0" w:color="auto"/>
              <w:left w:val="single" w:sz="4" w:space="0" w:color="auto"/>
              <w:bottom w:val="single" w:sz="4" w:space="0" w:color="auto"/>
              <w:right w:val="single" w:sz="4" w:space="0" w:color="auto"/>
            </w:tcBorders>
          </w:tcPr>
          <w:p w:rsidR="009C4010" w:rsidRDefault="009C4010" w:rsidP="009C4010">
            <w:r>
              <w:t>22.29.29.121</w:t>
            </w:r>
          </w:p>
        </w:tc>
        <w:tc>
          <w:tcPr>
            <w:tcW w:w="1901" w:type="dxa"/>
            <w:tcBorders>
              <w:top w:val="single" w:sz="4" w:space="0" w:color="auto"/>
              <w:left w:val="single" w:sz="4" w:space="0" w:color="auto"/>
              <w:bottom w:val="single" w:sz="4" w:space="0" w:color="auto"/>
              <w:right w:val="single" w:sz="4" w:space="0" w:color="auto"/>
            </w:tcBorders>
            <w:vAlign w:val="center"/>
          </w:tcPr>
          <w:p w:rsidR="009C4010" w:rsidRDefault="009C4010" w:rsidP="009C4010">
            <w:pPr>
              <w:jc w:val="center"/>
              <w:rPr>
                <w:rFonts w:ascii="Tahoma" w:hAnsi="Tahoma" w:cs="Tahoma"/>
                <w:color w:val="000000"/>
                <w:sz w:val="16"/>
                <w:szCs w:val="16"/>
              </w:rPr>
            </w:pPr>
            <w:r w:rsidRPr="0013484E">
              <w:rPr>
                <w:rFonts w:ascii="Tahoma" w:hAnsi="Tahoma" w:cs="Tahoma"/>
                <w:color w:val="000000"/>
                <w:sz w:val="16"/>
                <w:szCs w:val="16"/>
              </w:rPr>
              <w:t>Запрет (приложение 1 к ПП РФ 1875 от 23.12.2024)</w:t>
            </w:r>
          </w:p>
          <w:p w:rsidR="009C4010" w:rsidRPr="00337529" w:rsidRDefault="009C4010" w:rsidP="00EB5AF9">
            <w:pPr>
              <w:jc w:val="center"/>
              <w:rPr>
                <w:rFonts w:ascii="Tahoma" w:hAnsi="Tahoma" w:cs="Tahoma"/>
                <w:color w:val="000000"/>
                <w:sz w:val="16"/>
                <w:szCs w:val="16"/>
                <w:highlight w:val="yellow"/>
              </w:rPr>
            </w:pPr>
            <w:r w:rsidRPr="0013484E">
              <w:rPr>
                <w:rFonts w:ascii="Tahoma" w:hAnsi="Tahoma" w:cs="Tahoma"/>
                <w:color w:val="000000"/>
                <w:sz w:val="16"/>
                <w:szCs w:val="16"/>
              </w:rPr>
              <w:t>Присутствуют обстоятельства, допускающие исключения, влекущее неприменение запрета:</w:t>
            </w:r>
            <w:r>
              <w:rPr>
                <w:rFonts w:ascii="Tahoma" w:hAnsi="Tahoma" w:cs="Tahoma"/>
                <w:color w:val="000000"/>
                <w:sz w:val="16"/>
                <w:szCs w:val="16"/>
              </w:rPr>
              <w:t xml:space="preserve"> </w:t>
            </w:r>
            <w:proofErr w:type="spellStart"/>
            <w:r w:rsidRPr="0013484E">
              <w:rPr>
                <w:rFonts w:ascii="Tahoma" w:hAnsi="Tahoma" w:cs="Tahoma"/>
                <w:color w:val="000000"/>
                <w:sz w:val="16"/>
                <w:szCs w:val="16"/>
              </w:rPr>
              <w:t>пп</w:t>
            </w:r>
            <w:proofErr w:type="spellEnd"/>
            <w:r w:rsidRPr="0013484E">
              <w:rPr>
                <w:rFonts w:ascii="Tahoma" w:hAnsi="Tahoma" w:cs="Tahoma"/>
                <w:color w:val="000000"/>
                <w:sz w:val="16"/>
                <w:szCs w:val="16"/>
              </w:rPr>
              <w:t>.  к, л  п.</w:t>
            </w:r>
            <w:r w:rsidR="00EB5AF9">
              <w:rPr>
                <w:rFonts w:ascii="Tahoma" w:hAnsi="Tahoma" w:cs="Tahoma"/>
                <w:color w:val="000000"/>
                <w:sz w:val="16"/>
                <w:szCs w:val="16"/>
              </w:rPr>
              <w:t>10</w:t>
            </w:r>
            <w:r w:rsidRPr="0013484E">
              <w:rPr>
                <w:rFonts w:ascii="Tahoma" w:hAnsi="Tahoma" w:cs="Tahoma"/>
                <w:color w:val="000000"/>
                <w:sz w:val="16"/>
                <w:szCs w:val="16"/>
              </w:rPr>
              <w:t xml:space="preserve"> (ПП РФ 1875) запрет до 01.07.2025 вправе проводить как Ограничение</w:t>
            </w:r>
          </w:p>
        </w:tc>
        <w:tc>
          <w:tcPr>
            <w:tcW w:w="795"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6"/>
                <w:szCs w:val="16"/>
                <w:lang w:eastAsia="ru-RU"/>
              </w:rPr>
            </w:pPr>
          </w:p>
        </w:tc>
        <w:tc>
          <w:tcPr>
            <w:tcW w:w="910" w:type="dxa"/>
            <w:tcBorders>
              <w:top w:val="single" w:sz="4" w:space="0" w:color="auto"/>
              <w:left w:val="single" w:sz="4" w:space="0" w:color="auto"/>
              <w:bottom w:val="single" w:sz="4" w:space="0" w:color="auto"/>
              <w:right w:val="single" w:sz="4" w:space="0" w:color="auto"/>
            </w:tcBorders>
          </w:tcPr>
          <w:p w:rsidR="009C4010" w:rsidRDefault="009C4010" w:rsidP="009C4010">
            <w:proofErr w:type="spellStart"/>
            <w:r w:rsidRPr="00385AFF">
              <w:t>шт</w:t>
            </w:r>
            <w:proofErr w:type="spellEnd"/>
          </w:p>
        </w:tc>
        <w:tc>
          <w:tcPr>
            <w:tcW w:w="774" w:type="dxa"/>
            <w:tcBorders>
              <w:top w:val="single" w:sz="4" w:space="0" w:color="auto"/>
              <w:left w:val="single" w:sz="4" w:space="0" w:color="auto"/>
              <w:bottom w:val="single" w:sz="4" w:space="0" w:color="auto"/>
              <w:right w:val="single" w:sz="4" w:space="0" w:color="auto"/>
            </w:tcBorders>
          </w:tcPr>
          <w:p w:rsidR="009C4010" w:rsidRDefault="009C4010" w:rsidP="009C4010">
            <w:r w:rsidRPr="00FB62FB">
              <w:t>35000</w:t>
            </w: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739"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r>
      <w:tr w:rsidR="009C4010" w:rsidRPr="00EC182C" w:rsidTr="009C4010">
        <w:trPr>
          <w:trHeight w:val="570"/>
        </w:trPr>
        <w:tc>
          <w:tcPr>
            <w:tcW w:w="11563" w:type="dxa"/>
            <w:gridSpan w:val="10"/>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jc w:val="right"/>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ИТОГО</w:t>
            </w: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739"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9C4010" w:rsidRPr="00EC182C" w:rsidRDefault="009C4010" w:rsidP="009C4010">
            <w:pPr>
              <w:spacing w:after="0" w:line="240" w:lineRule="auto"/>
              <w:rPr>
                <w:rFonts w:ascii="Tahoma" w:eastAsia="Times New Roman" w:hAnsi="Tahoma" w:cs="Tahoma"/>
                <w:color w:val="000000"/>
                <w:sz w:val="18"/>
                <w:szCs w:val="18"/>
                <w:lang w:eastAsia="ru-RU"/>
              </w:rPr>
            </w:pPr>
          </w:p>
        </w:tc>
      </w:tr>
    </w:tbl>
    <w:p w:rsidR="009C4010" w:rsidRDefault="009C4010" w:rsidP="009C4010">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bCs/>
          <w:sz w:val="20"/>
          <w:szCs w:val="20"/>
          <w:lang w:eastAsia="ru-RU"/>
        </w:rPr>
      </w:pPr>
    </w:p>
    <w:p w:rsidR="009C4010" w:rsidRPr="009C4010" w:rsidRDefault="009C4010" w:rsidP="009C4010">
      <w:pPr>
        <w:tabs>
          <w:tab w:val="left" w:pos="139"/>
        </w:tabs>
        <w:spacing w:after="0" w:line="240" w:lineRule="auto"/>
        <w:ind w:left="1134"/>
        <w:jc w:val="both"/>
        <w:rPr>
          <w:rFonts w:ascii="Tahoma" w:eastAsia="Times New Roman" w:hAnsi="Tahoma" w:cs="Tahoma"/>
          <w:sz w:val="20"/>
          <w:szCs w:val="20"/>
          <w:lang w:eastAsia="ru-RU"/>
        </w:rPr>
      </w:pPr>
    </w:p>
    <w:p w:rsidR="009C4010" w:rsidRDefault="009C4010" w:rsidP="009C4010">
      <w:pPr>
        <w:tabs>
          <w:tab w:val="left" w:pos="139"/>
        </w:tabs>
        <w:spacing w:after="0" w:line="240" w:lineRule="auto"/>
        <w:ind w:left="1134"/>
        <w:jc w:val="both"/>
        <w:rPr>
          <w:rFonts w:ascii="Tahoma" w:eastAsia="Times New Roman" w:hAnsi="Tahoma" w:cs="Tahoma"/>
          <w:sz w:val="20"/>
          <w:szCs w:val="20"/>
          <w:lang w:eastAsia="ru-RU"/>
        </w:rPr>
      </w:pPr>
    </w:p>
    <w:p w:rsidR="009C4010" w:rsidRPr="009C4010" w:rsidRDefault="009C4010" w:rsidP="009C4010">
      <w:pPr>
        <w:tabs>
          <w:tab w:val="left" w:pos="139"/>
        </w:tabs>
        <w:spacing w:after="0" w:line="240" w:lineRule="auto"/>
        <w:ind w:left="1134"/>
        <w:jc w:val="both"/>
        <w:rPr>
          <w:rFonts w:ascii="Tahoma" w:eastAsia="Times New Roman" w:hAnsi="Tahoma" w:cs="Tahoma"/>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Pr="0037483B" w:rsidRDefault="009C4010" w:rsidP="009C4010">
      <w:pPr>
        <w:numPr>
          <w:ilvl w:val="1"/>
          <w:numId w:val="8"/>
        </w:numPr>
        <w:tabs>
          <w:tab w:val="left" w:pos="139"/>
        </w:tabs>
        <w:spacing w:after="0" w:line="240" w:lineRule="auto"/>
        <w:ind w:left="1701" w:hanging="425"/>
        <w:jc w:val="both"/>
        <w:rPr>
          <w:rFonts w:ascii="Tahoma" w:eastAsia="Times New Roman" w:hAnsi="Tahoma" w:cs="Tahoma"/>
          <w:sz w:val="20"/>
          <w:szCs w:val="20"/>
          <w:lang w:eastAsia="ru-RU"/>
        </w:rPr>
      </w:pPr>
      <w:r w:rsidRPr="0037483B">
        <w:rPr>
          <w:rFonts w:ascii="Tahoma" w:eastAsia="Calibri" w:hAnsi="Tahoma" w:cs="Tahoma"/>
          <w:sz w:val="20"/>
          <w:szCs w:val="20"/>
        </w:rPr>
        <w:t xml:space="preserve">Стоимость товара составляет:  …. </w:t>
      </w:r>
      <w:r w:rsidRPr="0037483B">
        <w:rPr>
          <w:rFonts w:ascii="Arial" w:eastAsia="Calibri" w:hAnsi="Arial" w:cs="Arial"/>
          <w:color w:val="000000"/>
          <w:sz w:val="20"/>
          <w:szCs w:val="20"/>
        </w:rPr>
        <w:t xml:space="preserve">( …) … коп, в </w:t>
      </w:r>
      <w:proofErr w:type="spellStart"/>
      <w:r w:rsidRPr="0037483B">
        <w:rPr>
          <w:rFonts w:ascii="Arial" w:eastAsia="Calibri" w:hAnsi="Arial" w:cs="Arial"/>
          <w:color w:val="000000"/>
          <w:sz w:val="20"/>
          <w:szCs w:val="20"/>
        </w:rPr>
        <w:t>т.ч</w:t>
      </w:r>
      <w:proofErr w:type="spellEnd"/>
      <w:r w:rsidRPr="0037483B">
        <w:rPr>
          <w:rFonts w:ascii="Arial" w:eastAsia="Calibri" w:hAnsi="Arial" w:cs="Arial"/>
          <w:color w:val="000000"/>
          <w:sz w:val="20"/>
          <w:szCs w:val="20"/>
        </w:rPr>
        <w:t>. НДС РФ по ставке ___% – ….  (…)</w:t>
      </w:r>
      <w:proofErr w:type="gramStart"/>
      <w:r w:rsidRPr="0037483B">
        <w:rPr>
          <w:rFonts w:ascii="Arial" w:eastAsia="Calibri" w:hAnsi="Arial" w:cs="Arial"/>
          <w:color w:val="000000"/>
          <w:sz w:val="20"/>
          <w:szCs w:val="20"/>
        </w:rPr>
        <w:t xml:space="preserve"> .</w:t>
      </w:r>
      <w:proofErr w:type="gramEnd"/>
      <w:r w:rsidRPr="0037483B">
        <w:rPr>
          <w:rFonts w:ascii="Arial" w:eastAsia="Calibri" w:hAnsi="Arial" w:cs="Arial"/>
          <w:color w:val="000000"/>
          <w:sz w:val="20"/>
          <w:szCs w:val="20"/>
        </w:rPr>
        <w:t>. коп.</w:t>
      </w:r>
    </w:p>
    <w:p w:rsidR="009C4010" w:rsidRPr="0037483B" w:rsidRDefault="009C4010" w:rsidP="009C4010">
      <w:pPr>
        <w:numPr>
          <w:ilvl w:val="1"/>
          <w:numId w:val="8"/>
        </w:numPr>
        <w:tabs>
          <w:tab w:val="left" w:pos="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rPr>
      </w:pPr>
      <w:r w:rsidRPr="0037483B">
        <w:rPr>
          <w:rFonts w:ascii="Tahoma" w:eastAsia="Calibri" w:hAnsi="Tahoma" w:cs="Tahoma"/>
          <w:sz w:val="20"/>
        </w:rPr>
        <w:t>Срок поставки: 20 календарных дней с даты подписания договора.</w:t>
      </w:r>
    </w:p>
    <w:p w:rsidR="009C4010" w:rsidRPr="0037483B" w:rsidRDefault="009C4010" w:rsidP="009C4010">
      <w:pPr>
        <w:numPr>
          <w:ilvl w:val="1"/>
          <w:numId w:val="8"/>
        </w:numPr>
        <w:tabs>
          <w:tab w:val="left" w:pos="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rPr>
      </w:pPr>
      <w:r w:rsidRPr="0037483B">
        <w:rPr>
          <w:rFonts w:ascii="Tahoma" w:eastAsia="Calibri" w:hAnsi="Tahoma" w:cs="Tahoma"/>
          <w:sz w:val="20"/>
        </w:rPr>
        <w:t>Поставщик обязуется подготовить товар к отгрузке в следующем порядке:</w:t>
      </w:r>
    </w:p>
    <w:p w:rsidR="009C4010" w:rsidRPr="0037483B" w:rsidRDefault="009C4010" w:rsidP="009C4010">
      <w:pPr>
        <w:tabs>
          <w:tab w:val="left" w:pos="0"/>
          <w:tab w:val="left" w:pos="1440"/>
          <w:tab w:val="left" w:pos="1985"/>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szCs w:val="20"/>
        </w:rPr>
      </w:pPr>
      <w:r w:rsidRPr="0037483B">
        <w:rPr>
          <w:rFonts w:ascii="Tahoma" w:eastAsia="Calibri" w:hAnsi="Tahoma" w:cs="Tahoma"/>
          <w:sz w:val="20"/>
          <w:szCs w:val="20"/>
        </w:rPr>
        <w:t xml:space="preserve">- Поставщик уведомляет Покупателя о готовности Товара к отгрузке путем направления уведомления на электронную почту Покупателя: </w:t>
      </w:r>
      <w:hyperlink r:id="rId12" w:history="1">
        <w:r w:rsidRPr="0037483B">
          <w:rPr>
            <w:rFonts w:ascii="Tahoma" w:eastAsia="Calibri" w:hAnsi="Tahoma" w:cs="Tahoma"/>
            <w:spacing w:val="-3"/>
            <w:sz w:val="20"/>
            <w:szCs w:val="20"/>
            <w:lang w:val="en-US"/>
          </w:rPr>
          <w:t>Dmitriy</w:t>
        </w:r>
        <w:r w:rsidRPr="0037483B">
          <w:rPr>
            <w:rFonts w:ascii="Tahoma" w:eastAsia="Calibri" w:hAnsi="Tahoma" w:cs="Tahoma"/>
            <w:spacing w:val="-3"/>
            <w:sz w:val="20"/>
            <w:szCs w:val="20"/>
          </w:rPr>
          <w:t>.</w:t>
        </w:r>
        <w:r w:rsidRPr="0037483B">
          <w:rPr>
            <w:rFonts w:ascii="Tahoma" w:eastAsia="Calibri" w:hAnsi="Tahoma" w:cs="Tahoma"/>
            <w:spacing w:val="-3"/>
            <w:sz w:val="20"/>
            <w:szCs w:val="20"/>
            <w:lang w:val="en-US"/>
          </w:rPr>
          <w:t>Elagin</w:t>
        </w:r>
        <w:r w:rsidRPr="0037483B">
          <w:rPr>
            <w:rFonts w:ascii="Tahoma" w:eastAsia="Calibri" w:hAnsi="Tahoma" w:cs="Tahoma"/>
            <w:spacing w:val="-3"/>
            <w:sz w:val="20"/>
            <w:szCs w:val="20"/>
          </w:rPr>
          <w:t>@</w:t>
        </w:r>
        <w:r w:rsidRPr="0037483B">
          <w:rPr>
            <w:rFonts w:ascii="Tahoma" w:eastAsia="Calibri" w:hAnsi="Tahoma" w:cs="Tahoma"/>
            <w:spacing w:val="-3"/>
            <w:sz w:val="20"/>
            <w:szCs w:val="20"/>
            <w:lang w:val="en-US"/>
          </w:rPr>
          <w:t>ies</w:t>
        </w:r>
        <w:r w:rsidRPr="0037483B">
          <w:rPr>
            <w:rFonts w:ascii="Tahoma" w:eastAsia="Calibri" w:hAnsi="Tahoma" w:cs="Tahoma"/>
            <w:spacing w:val="-3"/>
            <w:sz w:val="20"/>
            <w:szCs w:val="20"/>
          </w:rPr>
          <w:t>-</w:t>
        </w:r>
        <w:r w:rsidRPr="0037483B">
          <w:rPr>
            <w:rFonts w:ascii="Tahoma" w:eastAsia="Calibri" w:hAnsi="Tahoma" w:cs="Tahoma"/>
            <w:spacing w:val="-3"/>
            <w:sz w:val="20"/>
            <w:szCs w:val="20"/>
            <w:lang w:val="en-US"/>
          </w:rPr>
          <w:t>garant</w:t>
        </w:r>
        <w:r w:rsidRPr="0037483B">
          <w:rPr>
            <w:rFonts w:ascii="Tahoma" w:eastAsia="Calibri" w:hAnsi="Tahoma" w:cs="Tahoma"/>
            <w:spacing w:val="-3"/>
            <w:sz w:val="20"/>
            <w:szCs w:val="20"/>
          </w:rPr>
          <w:t>.</w:t>
        </w:r>
        <w:proofErr w:type="spellStart"/>
        <w:r w:rsidRPr="0037483B">
          <w:rPr>
            <w:rFonts w:ascii="Tahoma" w:eastAsia="Calibri" w:hAnsi="Tahoma" w:cs="Tahoma"/>
            <w:spacing w:val="-3"/>
            <w:sz w:val="20"/>
            <w:szCs w:val="20"/>
            <w:lang w:val="en-US"/>
          </w:rPr>
          <w:t>ru</w:t>
        </w:r>
        <w:proofErr w:type="spellEnd"/>
      </w:hyperlink>
    </w:p>
    <w:p w:rsidR="009C4010" w:rsidRPr="0037483B" w:rsidRDefault="009C4010" w:rsidP="009C4010">
      <w:pPr>
        <w:numPr>
          <w:ilvl w:val="1"/>
          <w:numId w:val="8"/>
        </w:numPr>
        <w:tabs>
          <w:tab w:val="left" w:pos="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rPr>
      </w:pPr>
      <w:r w:rsidRPr="0037483B">
        <w:rPr>
          <w:rFonts w:ascii="Tahoma" w:eastAsia="Calibri" w:hAnsi="Tahoma" w:cs="Tahoma"/>
          <w:sz w:val="20"/>
        </w:rPr>
        <w:t>Место (адрес) доставки Продукции: г. Екатеринбург, ул. Электриков дом 16.</w:t>
      </w:r>
    </w:p>
    <w:p w:rsidR="009C4010" w:rsidRPr="0037483B" w:rsidRDefault="009C4010" w:rsidP="009C4010">
      <w:pPr>
        <w:numPr>
          <w:ilvl w:val="1"/>
          <w:numId w:val="8"/>
        </w:numPr>
        <w:tabs>
          <w:tab w:val="left" w:pos="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rPr>
      </w:pPr>
      <w:r w:rsidRPr="0037483B">
        <w:rPr>
          <w:rFonts w:ascii="Tahoma" w:eastAsia="Calibri" w:hAnsi="Tahoma" w:cs="Tahoma"/>
          <w:sz w:val="20"/>
        </w:rPr>
        <w:t>Требование к упаковке: Упаковка должна обеспечивать полную сохранность Продукции от всякого рода повреждений при транспортировке, возможных перевалках и хранении.</w:t>
      </w:r>
    </w:p>
    <w:p w:rsidR="009C4010" w:rsidRPr="0037483B" w:rsidRDefault="009C4010" w:rsidP="009C4010">
      <w:pPr>
        <w:tabs>
          <w:tab w:val="left" w:pos="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701" w:hanging="425"/>
        <w:jc w:val="both"/>
        <w:rPr>
          <w:rFonts w:ascii="Tahoma" w:eastAsia="Calibri" w:hAnsi="Tahoma" w:cs="Tahoma"/>
          <w:sz w:val="20"/>
        </w:rPr>
      </w:pPr>
      <w:r w:rsidRPr="0037483B">
        <w:rPr>
          <w:rFonts w:ascii="Tahoma" w:eastAsia="Calibri" w:hAnsi="Tahoma" w:cs="Tahoma"/>
          <w:sz w:val="20"/>
        </w:rPr>
        <w:t xml:space="preserve">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pPr>
    </w:p>
    <w:tbl>
      <w:tblPr>
        <w:tblW w:w="9634" w:type="dxa"/>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9"/>
        <w:gridCol w:w="4565"/>
      </w:tblGrid>
      <w:tr w:rsidR="009C4010" w:rsidRPr="0037483B" w:rsidTr="009C4010">
        <w:tc>
          <w:tcPr>
            <w:tcW w:w="5069" w:type="dxa"/>
            <w:shd w:val="clear" w:color="auto" w:fill="auto"/>
          </w:tcPr>
          <w:p w:rsidR="009C4010" w:rsidRPr="0037483B" w:rsidRDefault="009C4010" w:rsidP="0047443B">
            <w:pPr>
              <w:jc w:val="center"/>
              <w:rPr>
                <w:rFonts w:ascii="Tahoma" w:eastAsia="Times New Roman" w:hAnsi="Tahoma" w:cs="Tahoma"/>
                <w:sz w:val="20"/>
                <w:szCs w:val="20"/>
                <w:lang w:eastAsia="ru-RU"/>
              </w:rPr>
            </w:pPr>
            <w:r w:rsidRPr="0037483B">
              <w:rPr>
                <w:rFonts w:ascii="Tahoma" w:eastAsia="Times New Roman" w:hAnsi="Tahoma" w:cs="Tahoma"/>
                <w:bCs/>
                <w:sz w:val="20"/>
                <w:szCs w:val="20"/>
                <w:lang w:eastAsia="ru-RU"/>
              </w:rPr>
              <w:t>Поставщик:</w:t>
            </w:r>
          </w:p>
          <w:p w:rsidR="009C4010" w:rsidRPr="0037483B" w:rsidRDefault="009C4010" w:rsidP="0047443B">
            <w:pPr>
              <w:snapToGrid w:val="0"/>
              <w:spacing w:after="0" w:line="240" w:lineRule="auto"/>
              <w:jc w:val="center"/>
              <w:rPr>
                <w:rFonts w:ascii="Tahoma" w:eastAsia="Calibri" w:hAnsi="Tahoma" w:cs="Tahoma"/>
                <w:sz w:val="20"/>
                <w:szCs w:val="20"/>
              </w:rPr>
            </w:pPr>
            <w:r w:rsidRPr="0037483B">
              <w:rPr>
                <w:rFonts w:ascii="Tahoma" w:eastAsia="Calibri" w:hAnsi="Tahoma" w:cs="Tahoma"/>
                <w:sz w:val="20"/>
                <w:szCs w:val="20"/>
              </w:rPr>
              <w:t xml:space="preserve">…     </w:t>
            </w:r>
          </w:p>
          <w:p w:rsidR="009C4010" w:rsidRPr="0037483B" w:rsidRDefault="009C4010" w:rsidP="0047443B">
            <w:pPr>
              <w:snapToGrid w:val="0"/>
              <w:spacing w:after="0" w:line="240" w:lineRule="auto"/>
              <w:jc w:val="center"/>
              <w:rPr>
                <w:rFonts w:ascii="Tahoma" w:eastAsia="Calibri" w:hAnsi="Tahoma" w:cs="Tahoma"/>
                <w:sz w:val="20"/>
                <w:szCs w:val="20"/>
              </w:rPr>
            </w:pPr>
          </w:p>
          <w:p w:rsidR="009C4010" w:rsidRPr="0037483B" w:rsidRDefault="009C4010" w:rsidP="0047443B">
            <w:pPr>
              <w:tabs>
                <w:tab w:val="left" w:pos="2160"/>
              </w:tabs>
              <w:ind w:right="113"/>
              <w:jc w:val="center"/>
              <w:rPr>
                <w:rFonts w:ascii="Tahoma" w:eastAsia="Arial Unicode MS" w:hAnsi="Tahoma" w:cs="Tahoma"/>
                <w:bCs/>
                <w:sz w:val="20"/>
                <w:szCs w:val="20"/>
                <w:u w:val="single"/>
                <w:lang w:eastAsia="ru-RU"/>
              </w:rPr>
            </w:pPr>
            <w:r w:rsidRPr="0037483B">
              <w:rPr>
                <w:rFonts w:ascii="Tahoma" w:eastAsia="Arial Unicode MS" w:hAnsi="Tahoma" w:cs="Tahoma"/>
                <w:bCs/>
                <w:sz w:val="20"/>
                <w:szCs w:val="20"/>
                <w:u w:val="single"/>
                <w:lang w:eastAsia="ru-RU"/>
              </w:rPr>
              <w:t>____________________/</w:t>
            </w:r>
            <w:r w:rsidRPr="0037483B">
              <w:rPr>
                <w:rFonts w:ascii="Tahoma" w:eastAsia="Calibri" w:hAnsi="Tahoma" w:cs="Tahoma"/>
                <w:sz w:val="20"/>
                <w:szCs w:val="20"/>
                <w:u w:val="single"/>
              </w:rPr>
              <w:t xml:space="preserve"> </w:t>
            </w:r>
            <w:r w:rsidRPr="0037483B">
              <w:rPr>
                <w:rFonts w:ascii="Tahoma" w:eastAsia="Times New Roman" w:hAnsi="Tahoma" w:cs="Tahoma"/>
                <w:spacing w:val="-3"/>
                <w:sz w:val="20"/>
                <w:szCs w:val="20"/>
                <w:u w:val="single"/>
                <w:lang w:eastAsia="ru-RU"/>
              </w:rPr>
              <w:t xml:space="preserve">             ___</w:t>
            </w:r>
            <w:r w:rsidRPr="0037483B">
              <w:rPr>
                <w:rFonts w:ascii="Tahoma" w:eastAsia="Arial Unicode MS" w:hAnsi="Tahoma" w:cs="Tahoma"/>
                <w:bCs/>
                <w:sz w:val="20"/>
                <w:szCs w:val="20"/>
                <w:u w:val="single"/>
                <w:lang w:eastAsia="ru-RU"/>
              </w:rPr>
              <w:t>/</w:t>
            </w:r>
          </w:p>
          <w:p w:rsidR="009C4010" w:rsidRPr="0037483B" w:rsidRDefault="009C4010" w:rsidP="0047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Arial Unicode MS" w:hAnsi="Tahoma" w:cs="Tahoma"/>
                <w:bCs/>
                <w:iCs/>
                <w:sz w:val="20"/>
                <w:szCs w:val="20"/>
                <w:lang w:eastAsia="ru-RU"/>
              </w:rPr>
            </w:pPr>
            <w:r w:rsidRPr="0037483B">
              <w:rPr>
                <w:rFonts w:ascii="Tahoma" w:eastAsia="Arial Unicode MS" w:hAnsi="Tahoma" w:cs="Tahoma"/>
                <w:bCs/>
                <w:iCs/>
                <w:sz w:val="20"/>
                <w:szCs w:val="20"/>
                <w:lang w:eastAsia="ru-RU"/>
              </w:rPr>
              <w:t>М.П.   «__»_________20__ года</w:t>
            </w:r>
          </w:p>
          <w:p w:rsidR="009C4010" w:rsidRPr="0037483B" w:rsidRDefault="009C4010" w:rsidP="0047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sz w:val="20"/>
                <w:szCs w:val="20"/>
              </w:rPr>
            </w:pPr>
          </w:p>
        </w:tc>
        <w:tc>
          <w:tcPr>
            <w:tcW w:w="4565" w:type="dxa"/>
            <w:shd w:val="clear" w:color="auto" w:fill="auto"/>
          </w:tcPr>
          <w:p w:rsidR="009C4010" w:rsidRPr="0037483B" w:rsidRDefault="009C4010" w:rsidP="0047443B">
            <w:pPr>
              <w:snapToGrid w:val="0"/>
              <w:jc w:val="center"/>
              <w:rPr>
                <w:rFonts w:ascii="Tahoma" w:eastAsia="Times New Roman" w:hAnsi="Tahoma" w:cs="Tahoma"/>
                <w:bCs/>
                <w:sz w:val="20"/>
                <w:szCs w:val="20"/>
                <w:lang w:eastAsia="ru-RU"/>
              </w:rPr>
            </w:pPr>
            <w:r w:rsidRPr="0037483B">
              <w:rPr>
                <w:rFonts w:ascii="Tahoma" w:eastAsia="Times New Roman" w:hAnsi="Tahoma" w:cs="Tahoma"/>
                <w:bCs/>
                <w:sz w:val="20"/>
                <w:szCs w:val="20"/>
                <w:lang w:eastAsia="ru-RU"/>
              </w:rPr>
              <w:t>Покупатель:</w:t>
            </w:r>
          </w:p>
          <w:p w:rsidR="009C4010" w:rsidRPr="0037483B" w:rsidRDefault="009C4010" w:rsidP="0047443B">
            <w:pPr>
              <w:tabs>
                <w:tab w:val="left" w:pos="567"/>
                <w:tab w:val="left" w:pos="993"/>
                <w:tab w:val="left" w:pos="1276"/>
              </w:tabs>
              <w:spacing w:after="0" w:line="240" w:lineRule="auto"/>
              <w:jc w:val="center"/>
              <w:rPr>
                <w:rFonts w:ascii="Tahoma" w:eastAsia="Times New Roman" w:hAnsi="Tahoma" w:cs="Tahoma"/>
                <w:bCs/>
                <w:sz w:val="20"/>
                <w:szCs w:val="20"/>
                <w:lang w:eastAsia="ru-RU"/>
              </w:rPr>
            </w:pPr>
            <w:r w:rsidRPr="0037483B">
              <w:rPr>
                <w:rFonts w:ascii="Tahoma" w:eastAsia="Times New Roman" w:hAnsi="Tahoma" w:cs="Tahoma"/>
                <w:bCs/>
                <w:sz w:val="20"/>
                <w:szCs w:val="20"/>
                <w:lang w:eastAsia="ru-RU"/>
              </w:rPr>
              <w:t>Технический директор</w:t>
            </w:r>
          </w:p>
          <w:p w:rsidR="009C4010" w:rsidRPr="0037483B" w:rsidRDefault="009C4010" w:rsidP="0047443B">
            <w:pPr>
              <w:tabs>
                <w:tab w:val="left" w:pos="567"/>
                <w:tab w:val="left" w:pos="993"/>
                <w:tab w:val="left" w:pos="1276"/>
              </w:tabs>
              <w:spacing w:after="0" w:line="240" w:lineRule="auto"/>
              <w:jc w:val="center"/>
              <w:rPr>
                <w:rFonts w:ascii="Tahoma" w:eastAsia="Times New Roman" w:hAnsi="Tahoma" w:cs="Tahoma"/>
                <w:bCs/>
                <w:sz w:val="20"/>
                <w:szCs w:val="20"/>
                <w:lang w:eastAsia="ru-RU"/>
              </w:rPr>
            </w:pPr>
            <w:r w:rsidRPr="0037483B">
              <w:rPr>
                <w:rFonts w:ascii="Tahoma" w:eastAsia="Times New Roman" w:hAnsi="Tahoma" w:cs="Tahoma"/>
                <w:bCs/>
                <w:sz w:val="20"/>
                <w:szCs w:val="20"/>
                <w:lang w:eastAsia="ru-RU"/>
              </w:rPr>
              <w:t>Свердловского филиала АО «ЭнергосбыТ Плюс»</w:t>
            </w:r>
          </w:p>
          <w:p w:rsidR="009C4010" w:rsidRPr="0037483B" w:rsidRDefault="009C4010" w:rsidP="0047443B">
            <w:pPr>
              <w:tabs>
                <w:tab w:val="left" w:pos="2160"/>
              </w:tabs>
              <w:ind w:right="113"/>
              <w:jc w:val="center"/>
              <w:rPr>
                <w:rFonts w:ascii="Tahoma" w:eastAsia="Arial Unicode MS" w:hAnsi="Tahoma" w:cs="Tahoma"/>
                <w:bCs/>
                <w:sz w:val="20"/>
                <w:szCs w:val="20"/>
                <w:lang w:eastAsia="ru-RU"/>
              </w:rPr>
            </w:pPr>
            <w:r w:rsidRPr="0037483B">
              <w:rPr>
                <w:rFonts w:ascii="Tahoma" w:eastAsia="Arial Unicode MS" w:hAnsi="Tahoma" w:cs="Tahoma"/>
                <w:bCs/>
                <w:sz w:val="20"/>
                <w:szCs w:val="20"/>
                <w:lang w:eastAsia="ru-RU"/>
              </w:rPr>
              <w:t>_________________________/</w:t>
            </w:r>
            <w:r w:rsidRPr="0037483B">
              <w:rPr>
                <w:rFonts w:ascii="Tahoma" w:eastAsia="Times New Roman" w:hAnsi="Tahoma" w:cs="Tahoma"/>
                <w:spacing w:val="-3"/>
                <w:sz w:val="20"/>
                <w:szCs w:val="20"/>
                <w:lang w:eastAsia="ru-RU"/>
              </w:rPr>
              <w:t>Данилов А.А./</w:t>
            </w:r>
          </w:p>
          <w:p w:rsidR="009C4010" w:rsidRPr="0037483B" w:rsidRDefault="009C4010" w:rsidP="004744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sz w:val="20"/>
                <w:szCs w:val="20"/>
              </w:rPr>
            </w:pPr>
            <w:r w:rsidRPr="0037483B">
              <w:rPr>
                <w:rFonts w:ascii="Tahoma" w:eastAsia="Arial Unicode MS" w:hAnsi="Tahoma" w:cs="Tahoma"/>
                <w:bCs/>
                <w:iCs/>
                <w:sz w:val="20"/>
                <w:szCs w:val="20"/>
                <w:lang w:eastAsia="ru-RU"/>
              </w:rPr>
              <w:t>М.П.   «__»_________20__ года</w:t>
            </w:r>
          </w:p>
        </w:tc>
      </w:tr>
    </w:tbl>
    <w:p w:rsidR="009C4010" w:rsidRDefault="009C4010" w:rsidP="009C4010">
      <w:pPr>
        <w:widowControl w:val="0"/>
        <w:shd w:val="clear" w:color="auto" w:fill="FFFFFF"/>
        <w:spacing w:after="0" w:line="240" w:lineRule="auto"/>
        <w:jc w:val="center"/>
        <w:rPr>
          <w:rFonts w:ascii="Tahoma" w:eastAsia="Times New Roman" w:hAnsi="Tahoma" w:cs="Tahoma"/>
          <w:spacing w:val="-3"/>
          <w:sz w:val="20"/>
          <w:szCs w:val="20"/>
          <w:lang w:eastAsia="ru-RU"/>
        </w:rPr>
        <w:sectPr w:rsidR="009C4010" w:rsidSect="009C4010">
          <w:pgSz w:w="16838" w:h="11906" w:orient="landscape" w:code="9"/>
          <w:pgMar w:top="568" w:right="719" w:bottom="568" w:left="426" w:header="360" w:footer="755" w:gutter="0"/>
          <w:cols w:space="720"/>
          <w:docGrid w:linePitch="381"/>
        </w:sectPr>
      </w:pPr>
    </w:p>
    <w:tbl>
      <w:tblPr>
        <w:tblpPr w:leftFromText="180" w:rightFromText="180" w:vertAnchor="text" w:horzAnchor="margin" w:tblpY="107"/>
        <w:tblW w:w="9747" w:type="dxa"/>
        <w:tblLayout w:type="fixed"/>
        <w:tblLook w:val="01E0" w:firstRow="1" w:lastRow="1" w:firstColumn="1" w:lastColumn="1" w:noHBand="0" w:noVBand="0"/>
      </w:tblPr>
      <w:tblGrid>
        <w:gridCol w:w="9747"/>
      </w:tblGrid>
      <w:tr w:rsidR="0077481B" w:rsidRPr="0077481B" w:rsidTr="00DE2C79">
        <w:tc>
          <w:tcPr>
            <w:tcW w:w="9747" w:type="dxa"/>
          </w:tcPr>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p>
          <w:p w:rsidR="0077481B" w:rsidRPr="0077481B" w:rsidRDefault="0077481B" w:rsidP="0077481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7481B">
              <w:rPr>
                <w:rFonts w:ascii="Tahoma" w:eastAsia="Times New Roman" w:hAnsi="Tahoma" w:cs="Tahoma"/>
                <w:sz w:val="18"/>
                <w:szCs w:val="18"/>
                <w:lang w:eastAsia="ru-RU"/>
              </w:rPr>
              <w:t xml:space="preserve">Приложение № 2 </w:t>
            </w:r>
          </w:p>
          <w:p w:rsidR="0077481B" w:rsidRPr="0077481B" w:rsidRDefault="0077481B" w:rsidP="0077481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7481B">
              <w:rPr>
                <w:rFonts w:ascii="Tahoma" w:eastAsia="Times New Roman" w:hAnsi="Tahoma" w:cs="Tahoma"/>
                <w:sz w:val="18"/>
                <w:szCs w:val="18"/>
                <w:lang w:eastAsia="ru-RU"/>
              </w:rPr>
              <w:t xml:space="preserve">к договору оказания услуг №______________ </w:t>
            </w:r>
          </w:p>
          <w:p w:rsidR="0077481B" w:rsidRPr="0077481B" w:rsidRDefault="0077481B" w:rsidP="0077481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7481B">
              <w:rPr>
                <w:rFonts w:ascii="Tahoma" w:eastAsia="Times New Roman" w:hAnsi="Tahoma" w:cs="Tahoma"/>
                <w:sz w:val="18"/>
                <w:szCs w:val="18"/>
                <w:lang w:eastAsia="ru-RU"/>
              </w:rPr>
              <w:t>от «____»____________20__г.</w:t>
            </w:r>
          </w:p>
          <w:p w:rsidR="0077481B" w:rsidRPr="0077481B" w:rsidRDefault="0077481B" w:rsidP="0077481B">
            <w:pPr>
              <w:spacing w:after="200" w:line="276" w:lineRule="auto"/>
              <w:jc w:val="right"/>
              <w:rPr>
                <w:rFonts w:ascii="Tahoma" w:eastAsia="Calibri" w:hAnsi="Tahoma" w:cs="Tahoma"/>
                <w:b/>
                <w:sz w:val="20"/>
                <w:szCs w:val="20"/>
              </w:rPr>
            </w:pPr>
          </w:p>
          <w:p w:rsidR="0077481B" w:rsidRPr="0077481B" w:rsidRDefault="0077481B" w:rsidP="0077481B">
            <w:pPr>
              <w:spacing w:after="0" w:line="240" w:lineRule="auto"/>
              <w:jc w:val="center"/>
              <w:rPr>
                <w:rFonts w:ascii="Tahoma" w:eastAsia="Calibri" w:hAnsi="Tahoma" w:cs="Tahoma"/>
                <w:b/>
                <w:sz w:val="20"/>
                <w:szCs w:val="20"/>
              </w:rPr>
            </w:pPr>
            <w:r w:rsidRPr="0077481B">
              <w:rPr>
                <w:rFonts w:ascii="Tahoma" w:eastAsia="Calibri" w:hAnsi="Tahoma" w:cs="Tahoma"/>
                <w:b/>
                <w:sz w:val="20"/>
                <w:szCs w:val="20"/>
              </w:rPr>
              <w:t>ФОРМА</w:t>
            </w:r>
          </w:p>
          <w:p w:rsidR="0077481B" w:rsidRPr="0077481B" w:rsidRDefault="0077481B" w:rsidP="0077481B">
            <w:pPr>
              <w:spacing w:after="0" w:line="240" w:lineRule="auto"/>
              <w:jc w:val="center"/>
              <w:rPr>
                <w:rFonts w:ascii="Tahoma" w:eastAsia="Calibri" w:hAnsi="Tahoma" w:cs="Tahoma"/>
                <w:b/>
                <w:sz w:val="20"/>
                <w:szCs w:val="20"/>
              </w:rPr>
            </w:pPr>
            <w:r w:rsidRPr="0077481B">
              <w:rPr>
                <w:rFonts w:ascii="Tahoma" w:eastAsia="Calibri" w:hAnsi="Tahoma" w:cs="Tahoma"/>
                <w:b/>
                <w:sz w:val="20"/>
                <w:szCs w:val="20"/>
              </w:rPr>
              <w:t>Информация о цепочке собственников (бенефициарах)</w:t>
            </w:r>
          </w:p>
          <w:tbl>
            <w:tblPr>
              <w:tblpPr w:leftFromText="180" w:rightFromText="180" w:vertAnchor="text" w:horzAnchor="page" w:tblpX="881" w:tblpY="348"/>
              <w:tblW w:w="9204" w:type="dxa"/>
              <w:tblLayout w:type="fixed"/>
              <w:tblCellMar>
                <w:left w:w="0" w:type="dxa"/>
                <w:right w:w="0" w:type="dxa"/>
              </w:tblCellMar>
              <w:tblLook w:val="04A0" w:firstRow="1" w:lastRow="0" w:firstColumn="1" w:lastColumn="0" w:noHBand="0" w:noVBand="1"/>
            </w:tblPr>
            <w:tblGrid>
              <w:gridCol w:w="616"/>
              <w:gridCol w:w="493"/>
              <w:gridCol w:w="569"/>
              <w:gridCol w:w="564"/>
              <w:gridCol w:w="446"/>
              <w:gridCol w:w="1271"/>
              <w:gridCol w:w="284"/>
              <w:gridCol w:w="1442"/>
              <w:gridCol w:w="1960"/>
              <w:gridCol w:w="20"/>
              <w:gridCol w:w="1539"/>
            </w:tblGrid>
            <w:tr w:rsidR="0077481B" w:rsidRPr="0077481B" w:rsidTr="00DE2C79">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b/>
                      <w:bCs/>
                      <w:sz w:val="20"/>
                      <w:szCs w:val="20"/>
                    </w:rPr>
                    <w:t>Наименование контрагента:</w:t>
                  </w:r>
                </w:p>
              </w:tc>
              <w:tc>
                <w:tcPr>
                  <w:tcW w:w="6962"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b/>
                      <w:bCs/>
                      <w:sz w:val="20"/>
                      <w:szCs w:val="20"/>
                    </w:rPr>
                  </w:pPr>
                </w:p>
              </w:tc>
            </w:tr>
            <w:tr w:rsidR="0077481B" w:rsidRPr="0077481B" w:rsidTr="00DE2C7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ОГРН</w:t>
                  </w:r>
                </w:p>
              </w:tc>
              <w:tc>
                <w:tcPr>
                  <w:tcW w:w="171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Фамилия, имя, отчество руководителя</w:t>
                  </w:r>
                </w:p>
              </w:tc>
              <w:tc>
                <w:tcPr>
                  <w:tcW w:w="524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Серия и номер документа, удостоверяющего личность руководителя</w:t>
                  </w:r>
                </w:p>
              </w:tc>
            </w:tr>
            <w:tr w:rsidR="0077481B" w:rsidRPr="0077481B" w:rsidTr="00DE2C7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sz w:val="20"/>
                      <w:szCs w:val="20"/>
                    </w:rPr>
                  </w:pPr>
                </w:p>
              </w:tc>
              <w:tc>
                <w:tcPr>
                  <w:tcW w:w="1717"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sz w:val="20"/>
                      <w:szCs w:val="20"/>
                    </w:rPr>
                  </w:pPr>
                </w:p>
              </w:tc>
              <w:tc>
                <w:tcPr>
                  <w:tcW w:w="5245" w:type="dxa"/>
                  <w:gridSpan w:val="5"/>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sz w:val="20"/>
                      <w:szCs w:val="20"/>
                    </w:rPr>
                  </w:pPr>
                </w:p>
              </w:tc>
            </w:tr>
            <w:tr w:rsidR="0077481B" w:rsidRPr="0077481B" w:rsidTr="00DE2C79">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717"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5245" w:type="dxa"/>
                  <w:gridSpan w:val="5"/>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r>
            <w:tr w:rsidR="0077481B" w:rsidRPr="0077481B" w:rsidTr="00DE2C79">
              <w:trPr>
                <w:trHeight w:val="557"/>
              </w:trPr>
              <w:tc>
                <w:tcPr>
                  <w:tcW w:w="9204"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center"/>
                    <w:rPr>
                      <w:rFonts w:ascii="Tahoma" w:eastAsia="Calibri" w:hAnsi="Tahoma" w:cs="Tahoma"/>
                      <w:sz w:val="20"/>
                      <w:szCs w:val="20"/>
                    </w:rPr>
                  </w:pPr>
                </w:p>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b/>
                      <w:bCs/>
                      <w:sz w:val="20"/>
                      <w:szCs w:val="20"/>
                    </w:rPr>
                    <w:t>Информация о цепочке собственников контрагента, включая конечных бенефициаров</w:t>
                  </w:r>
                </w:p>
              </w:tc>
            </w:tr>
            <w:tr w:rsidR="0077481B" w:rsidRPr="0077481B" w:rsidTr="00DE2C7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ОГРН</w:t>
                  </w:r>
                </w:p>
              </w:tc>
              <w:tc>
                <w:tcPr>
                  <w:tcW w:w="155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 xml:space="preserve">Наименование/ФИО </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Адрес места нахождения /</w:t>
                  </w:r>
                </w:p>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регистрации</w:t>
                  </w:r>
                </w:p>
              </w:tc>
              <w:tc>
                <w:tcPr>
                  <w:tcW w:w="1960" w:type="dxa"/>
                  <w:tcBorders>
                    <w:top w:val="nil"/>
                    <w:left w:val="nil"/>
                    <w:bottom w:val="single" w:sz="8" w:space="0" w:color="auto"/>
                    <w:right w:val="single" w:sz="8" w:space="0" w:color="auto"/>
                  </w:tcBorders>
                  <w:tcMar>
                    <w:top w:w="0" w:type="dxa"/>
                    <w:left w:w="108" w:type="dxa"/>
                    <w:bottom w:w="0" w:type="dxa"/>
                    <w:right w:w="108" w:type="dxa"/>
                  </w:tcMar>
                  <w:hideMark/>
                </w:tcPr>
                <w:p w:rsidR="0077481B" w:rsidRPr="0077481B" w:rsidRDefault="0077481B" w:rsidP="0077481B">
                  <w:pPr>
                    <w:spacing w:after="0" w:line="240" w:lineRule="auto"/>
                    <w:jc w:val="center"/>
                    <w:rPr>
                      <w:rFonts w:ascii="Tahoma" w:eastAsia="Calibri" w:hAnsi="Tahoma" w:cs="Tahoma"/>
                      <w:sz w:val="20"/>
                      <w:szCs w:val="20"/>
                    </w:rPr>
                  </w:pPr>
                  <w:r w:rsidRPr="0077481B">
                    <w:rPr>
                      <w:rFonts w:ascii="Tahoma" w:eastAsia="Calibri" w:hAnsi="Tahoma" w:cs="Tahoma"/>
                      <w:sz w:val="20"/>
                      <w:szCs w:val="20"/>
                    </w:rPr>
                    <w:t>Серия и номер документа, удостоверяющего личность (для физического лица)</w:t>
                  </w:r>
                </w:p>
              </w:tc>
              <w:tc>
                <w:tcPr>
                  <w:tcW w:w="155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7481B" w:rsidRPr="0077481B" w:rsidRDefault="0077481B" w:rsidP="0077481B">
                  <w:pPr>
                    <w:spacing w:after="0" w:line="240" w:lineRule="auto"/>
                    <w:rPr>
                      <w:rFonts w:ascii="Tahoma" w:eastAsia="Calibri" w:hAnsi="Tahoma" w:cs="Tahoma"/>
                      <w:sz w:val="20"/>
                      <w:szCs w:val="20"/>
                    </w:rPr>
                  </w:pPr>
                  <w:r w:rsidRPr="0077481B">
                    <w:rPr>
                      <w:rFonts w:ascii="Tahoma" w:eastAsia="Calibri" w:hAnsi="Tahoma" w:cs="Tahoma"/>
                      <w:b/>
                      <w:bCs/>
                      <w:sz w:val="20"/>
                      <w:szCs w:val="20"/>
                    </w:rPr>
                    <w:t>Информация о подтверждающих документах (наименование, реквизиты</w:t>
                  </w:r>
                  <w:r w:rsidRPr="0077481B">
                    <w:rPr>
                      <w:rFonts w:ascii="Tahoma" w:eastAsia="Calibri" w:hAnsi="Tahoma" w:cs="Tahoma"/>
                      <w:sz w:val="20"/>
                      <w:szCs w:val="20"/>
                    </w:rPr>
                    <w:t>)</w:t>
                  </w:r>
                </w:p>
              </w:tc>
            </w:tr>
            <w:tr w:rsidR="0077481B" w:rsidRPr="0077481B" w:rsidTr="00DE2C79">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555"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442" w:type="dxa"/>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960" w:type="dxa"/>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c>
                <w:tcPr>
                  <w:tcW w:w="1559" w:type="dxa"/>
                  <w:gridSpan w:val="2"/>
                  <w:tcBorders>
                    <w:top w:val="nil"/>
                    <w:left w:val="nil"/>
                    <w:bottom w:val="single" w:sz="8" w:space="0" w:color="auto"/>
                    <w:right w:val="single" w:sz="8" w:space="0" w:color="auto"/>
                  </w:tcBorders>
                  <w:tcMar>
                    <w:top w:w="0" w:type="dxa"/>
                    <w:left w:w="108" w:type="dxa"/>
                    <w:bottom w:w="0" w:type="dxa"/>
                    <w:right w:w="108" w:type="dxa"/>
                  </w:tcMar>
                </w:tcPr>
                <w:p w:rsidR="0077481B" w:rsidRPr="0077481B" w:rsidRDefault="0077481B" w:rsidP="0077481B">
                  <w:pPr>
                    <w:spacing w:after="0" w:line="240" w:lineRule="auto"/>
                    <w:jc w:val="both"/>
                    <w:rPr>
                      <w:rFonts w:ascii="Tahoma" w:eastAsia="Calibri" w:hAnsi="Tahoma" w:cs="Tahoma"/>
                      <w:sz w:val="20"/>
                      <w:szCs w:val="20"/>
                    </w:rPr>
                  </w:pPr>
                </w:p>
              </w:tc>
            </w:tr>
            <w:tr w:rsidR="0077481B" w:rsidRPr="0077481B" w:rsidTr="00DE2C79">
              <w:trPr>
                <w:gridAfter w:val="1"/>
                <w:wAfter w:w="1539" w:type="dxa"/>
              </w:trPr>
              <w:tc>
                <w:tcPr>
                  <w:tcW w:w="616"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493"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569"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564"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446"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1555" w:type="dxa"/>
                  <w:gridSpan w:val="2"/>
                  <w:vAlign w:val="center"/>
                  <w:hideMark/>
                </w:tcPr>
                <w:p w:rsidR="0077481B" w:rsidRPr="0077481B" w:rsidRDefault="0077481B" w:rsidP="0077481B">
                  <w:pPr>
                    <w:spacing w:after="0" w:line="240" w:lineRule="auto"/>
                    <w:rPr>
                      <w:rFonts w:ascii="Tahoma" w:eastAsia="Calibri" w:hAnsi="Tahoma" w:cs="Tahoma"/>
                      <w:sz w:val="20"/>
                      <w:szCs w:val="20"/>
                    </w:rPr>
                  </w:pPr>
                </w:p>
              </w:tc>
              <w:tc>
                <w:tcPr>
                  <w:tcW w:w="1442"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1960" w:type="dxa"/>
                  <w:vAlign w:val="center"/>
                  <w:hideMark/>
                </w:tcPr>
                <w:p w:rsidR="0077481B" w:rsidRPr="0077481B" w:rsidRDefault="0077481B" w:rsidP="0077481B">
                  <w:pPr>
                    <w:spacing w:after="0" w:line="240" w:lineRule="auto"/>
                    <w:rPr>
                      <w:rFonts w:ascii="Tahoma" w:eastAsia="Calibri" w:hAnsi="Tahoma" w:cs="Tahoma"/>
                      <w:sz w:val="20"/>
                      <w:szCs w:val="20"/>
                    </w:rPr>
                  </w:pPr>
                </w:p>
              </w:tc>
              <w:tc>
                <w:tcPr>
                  <w:tcW w:w="20" w:type="dxa"/>
                  <w:vAlign w:val="center"/>
                  <w:hideMark/>
                </w:tcPr>
                <w:p w:rsidR="0077481B" w:rsidRPr="0077481B" w:rsidRDefault="0077481B" w:rsidP="0077481B">
                  <w:pPr>
                    <w:spacing w:after="0" w:line="240" w:lineRule="auto"/>
                    <w:rPr>
                      <w:rFonts w:ascii="Tahoma" w:eastAsia="Calibri" w:hAnsi="Tahoma" w:cs="Tahoma"/>
                      <w:sz w:val="20"/>
                      <w:szCs w:val="20"/>
                    </w:rPr>
                  </w:pPr>
                </w:p>
              </w:tc>
            </w:tr>
          </w:tbl>
          <w:p w:rsidR="0077481B" w:rsidRPr="0077481B" w:rsidRDefault="0077481B" w:rsidP="0077481B">
            <w:pPr>
              <w:spacing w:after="0" w:line="240" w:lineRule="auto"/>
              <w:rPr>
                <w:rFonts w:ascii="Tahoma" w:eastAsia="Calibri" w:hAnsi="Tahoma" w:cs="Tahoma"/>
                <w:color w:val="1F497D"/>
                <w:sz w:val="20"/>
                <w:szCs w:val="20"/>
              </w:rPr>
            </w:pPr>
          </w:p>
          <w:p w:rsidR="0077481B" w:rsidRPr="0077481B" w:rsidRDefault="0077481B" w:rsidP="0077481B">
            <w:pPr>
              <w:spacing w:after="0" w:line="240" w:lineRule="auto"/>
              <w:ind w:left="993"/>
              <w:rPr>
                <w:rFonts w:ascii="Tahoma" w:eastAsia="Calibri" w:hAnsi="Tahoma" w:cs="Tahoma"/>
                <w:sz w:val="20"/>
                <w:szCs w:val="20"/>
              </w:rPr>
            </w:pPr>
          </w:p>
          <w:p w:rsidR="0077481B" w:rsidRPr="0077481B" w:rsidRDefault="0077481B" w:rsidP="0077481B">
            <w:pPr>
              <w:spacing w:after="0" w:line="240" w:lineRule="auto"/>
              <w:ind w:left="993"/>
              <w:rPr>
                <w:rFonts w:ascii="Tahoma" w:eastAsia="Calibri" w:hAnsi="Tahoma" w:cs="Tahoma"/>
                <w:sz w:val="20"/>
                <w:szCs w:val="20"/>
              </w:rPr>
            </w:pPr>
          </w:p>
          <w:p w:rsidR="0077481B" w:rsidRPr="0077481B" w:rsidRDefault="0077481B" w:rsidP="0077481B">
            <w:pPr>
              <w:spacing w:after="0" w:line="240" w:lineRule="auto"/>
              <w:ind w:left="993"/>
              <w:rPr>
                <w:rFonts w:ascii="Tahoma" w:eastAsia="Calibri" w:hAnsi="Tahoma" w:cs="Tahoma"/>
                <w:sz w:val="20"/>
                <w:szCs w:val="20"/>
              </w:rPr>
            </w:pPr>
          </w:p>
          <w:p w:rsidR="0077481B" w:rsidRPr="0077481B" w:rsidRDefault="0077481B" w:rsidP="0077481B">
            <w:pPr>
              <w:spacing w:after="0" w:line="240" w:lineRule="auto"/>
              <w:ind w:left="993"/>
              <w:rPr>
                <w:rFonts w:ascii="Tahoma" w:eastAsia="Calibri" w:hAnsi="Tahoma" w:cs="Tahoma"/>
                <w:sz w:val="20"/>
                <w:szCs w:val="20"/>
              </w:rPr>
            </w:pPr>
          </w:p>
          <w:p w:rsidR="0077481B" w:rsidRPr="0077481B" w:rsidRDefault="0077481B" w:rsidP="0077481B">
            <w:pPr>
              <w:spacing w:after="0" w:line="240" w:lineRule="auto"/>
              <w:ind w:left="993"/>
              <w:rPr>
                <w:rFonts w:ascii="Tahoma" w:eastAsia="Calibri" w:hAnsi="Tahoma" w:cs="Tahoma"/>
                <w:sz w:val="20"/>
                <w:szCs w:val="20"/>
              </w:rPr>
            </w:pPr>
            <w:r w:rsidRPr="0077481B">
              <w:rPr>
                <w:rFonts w:ascii="Tahoma" w:eastAsia="Calibri" w:hAnsi="Tahoma" w:cs="Tahoma"/>
                <w:sz w:val="20"/>
                <w:szCs w:val="20"/>
              </w:rPr>
              <w:t>Подпись уполномоченного представителя</w:t>
            </w:r>
          </w:p>
          <w:p w:rsidR="0077481B" w:rsidRPr="0077481B" w:rsidRDefault="0077481B" w:rsidP="0077481B">
            <w:pPr>
              <w:spacing w:after="200" w:line="276" w:lineRule="auto"/>
              <w:ind w:left="993"/>
              <w:rPr>
                <w:rFonts w:ascii="Tahoma" w:eastAsia="Times New Roman" w:hAnsi="Tahoma" w:cs="Tahoma"/>
                <w:sz w:val="20"/>
                <w:szCs w:val="20"/>
                <w:lang w:eastAsia="ru-RU"/>
              </w:rPr>
            </w:pPr>
            <w:r w:rsidRPr="0077481B">
              <w:rPr>
                <w:rFonts w:ascii="Tahoma" w:eastAsia="Times New Roman" w:hAnsi="Tahoma" w:cs="Tahoma"/>
                <w:sz w:val="20"/>
                <w:szCs w:val="20"/>
                <w:lang w:eastAsia="ru-RU"/>
              </w:rPr>
              <w:t>________________________________________________</w:t>
            </w:r>
          </w:p>
          <w:p w:rsidR="0077481B" w:rsidRPr="0077481B" w:rsidRDefault="0077481B" w:rsidP="0077481B">
            <w:pPr>
              <w:spacing w:after="200" w:line="240" w:lineRule="auto"/>
              <w:ind w:firstLine="624"/>
              <w:jc w:val="center"/>
              <w:rPr>
                <w:rFonts w:ascii="Tahoma" w:eastAsia="Calibri" w:hAnsi="Tahoma" w:cs="Tahoma"/>
                <w:b/>
                <w:sz w:val="20"/>
                <w:szCs w:val="20"/>
              </w:rPr>
            </w:pPr>
            <w:r w:rsidRPr="0077481B">
              <w:rPr>
                <w:rFonts w:ascii="Tahoma" w:eastAsia="Calibri" w:hAnsi="Tahoma" w:cs="Tahoma"/>
                <w:b/>
                <w:sz w:val="20"/>
                <w:szCs w:val="20"/>
              </w:rPr>
              <w:t>ФОРМУ УТВЕРЖДАЕМ ПОДПИСИ СТОРОН:</w:t>
            </w:r>
          </w:p>
          <w:tbl>
            <w:tblPr>
              <w:tblW w:w="9356" w:type="dxa"/>
              <w:tblLayout w:type="fixed"/>
              <w:tblLook w:val="0000" w:firstRow="0" w:lastRow="0" w:firstColumn="0" w:lastColumn="0" w:noHBand="0" w:noVBand="0"/>
            </w:tblPr>
            <w:tblGrid>
              <w:gridCol w:w="4678"/>
              <w:gridCol w:w="4678"/>
            </w:tblGrid>
            <w:tr w:rsidR="0077481B" w:rsidRPr="0077481B" w:rsidTr="00DE2C79">
              <w:trPr>
                <w:trHeight w:val="71"/>
              </w:trPr>
              <w:tc>
                <w:tcPr>
                  <w:tcW w:w="4678" w:type="dxa"/>
                </w:tcPr>
                <w:p w:rsidR="0077481B" w:rsidRDefault="0077481B" w:rsidP="00D34C18">
                  <w:pPr>
                    <w:framePr w:hSpace="180" w:wrap="around" w:vAnchor="text" w:hAnchor="margin" w:y="107"/>
                    <w:widowControl w:val="0"/>
                    <w:spacing w:after="200" w:line="240" w:lineRule="auto"/>
                    <w:ind w:right="-1"/>
                    <w:contextualSpacing/>
                    <w:jc w:val="center"/>
                    <w:rPr>
                      <w:rFonts w:ascii="Tahoma" w:eastAsia="Calibri" w:hAnsi="Tahoma" w:cs="Tahoma"/>
                      <w:b/>
                      <w:sz w:val="20"/>
                      <w:szCs w:val="20"/>
                    </w:rPr>
                  </w:pPr>
                  <w:r w:rsidRPr="0077481B">
                    <w:rPr>
                      <w:rFonts w:ascii="Tahoma" w:eastAsia="Calibri" w:hAnsi="Tahoma" w:cs="Tahoma"/>
                      <w:b/>
                      <w:sz w:val="20"/>
                      <w:szCs w:val="20"/>
                    </w:rPr>
                    <w:t>…</w:t>
                  </w:r>
                </w:p>
                <w:p w:rsidR="00C84FF5" w:rsidRPr="0077481B" w:rsidRDefault="00C84FF5"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
                <w:p w:rsidR="0077481B" w:rsidRP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
                <w:p w:rsidR="0077481B" w:rsidRPr="0077481B" w:rsidRDefault="0077481B" w:rsidP="00D34C18">
                  <w:pPr>
                    <w:framePr w:hSpace="180" w:wrap="around" w:vAnchor="text" w:hAnchor="margin" w:y="107"/>
                    <w:widowControl w:val="0"/>
                    <w:spacing w:after="200" w:line="240" w:lineRule="auto"/>
                    <w:ind w:right="-1"/>
                    <w:contextualSpacing/>
                    <w:rPr>
                      <w:rFonts w:ascii="Tahoma" w:eastAsia="Arial Unicode MS" w:hAnsi="Tahoma" w:cs="Tahoma"/>
                      <w:bCs/>
                      <w:sz w:val="20"/>
                      <w:szCs w:val="20"/>
                      <w:lang w:eastAsia="ru-RU"/>
                    </w:rPr>
                  </w:pPr>
                  <w:r w:rsidRPr="0077481B">
                    <w:rPr>
                      <w:rFonts w:ascii="Tahoma" w:eastAsia="Calibri" w:hAnsi="Tahoma" w:cs="Tahoma"/>
                      <w:b/>
                      <w:bCs/>
                      <w:sz w:val="20"/>
                      <w:szCs w:val="20"/>
                      <w:u w:val="single"/>
                    </w:rPr>
                    <w:t>____________________/</w:t>
                  </w:r>
                  <w:r w:rsidRPr="0077481B">
                    <w:rPr>
                      <w:rFonts w:ascii="Tahoma" w:eastAsia="Times New Roman" w:hAnsi="Tahoma" w:cs="Tahoma"/>
                      <w:spacing w:val="-3"/>
                      <w:sz w:val="20"/>
                      <w:szCs w:val="20"/>
                      <w:u w:val="single"/>
                      <w:lang w:eastAsia="ru-RU"/>
                    </w:rPr>
                    <w:t xml:space="preserve">                    _</w:t>
                  </w:r>
                  <w:r w:rsidRPr="0077481B">
                    <w:rPr>
                      <w:rFonts w:ascii="Tahoma" w:eastAsia="Times New Roman" w:hAnsi="Tahoma" w:cs="Tahoma"/>
                      <w:spacing w:val="-3"/>
                      <w:sz w:val="20"/>
                      <w:szCs w:val="20"/>
                      <w:lang w:eastAsia="ru-RU"/>
                    </w:rPr>
                    <w:t>/.</w:t>
                  </w:r>
                  <w:r w:rsidRPr="0077481B">
                    <w:rPr>
                      <w:rFonts w:ascii="Tahoma" w:eastAsia="Arial Unicode MS" w:hAnsi="Tahoma" w:cs="Tahoma"/>
                      <w:bCs/>
                      <w:sz w:val="20"/>
                      <w:szCs w:val="20"/>
                      <w:lang w:eastAsia="ru-RU"/>
                    </w:rPr>
                    <w:t xml:space="preserve">  </w:t>
                  </w:r>
                </w:p>
                <w:p w:rsidR="0077481B" w:rsidRP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roofErr w:type="spellStart"/>
                  <w:r w:rsidRPr="0077481B">
                    <w:rPr>
                      <w:rFonts w:ascii="Tahoma" w:eastAsia="Calibri" w:hAnsi="Tahoma" w:cs="Tahoma"/>
                      <w:b/>
                      <w:bCs/>
                      <w:sz w:val="20"/>
                      <w:szCs w:val="20"/>
                    </w:rPr>
                    <w:t>м.п</w:t>
                  </w:r>
                  <w:proofErr w:type="spellEnd"/>
                  <w:r w:rsidRPr="0077481B">
                    <w:rPr>
                      <w:rFonts w:ascii="Tahoma" w:eastAsia="Calibri" w:hAnsi="Tahoma" w:cs="Tahoma"/>
                      <w:b/>
                      <w:bCs/>
                      <w:sz w:val="20"/>
                      <w:szCs w:val="20"/>
                    </w:rPr>
                    <w:t>.</w:t>
                  </w:r>
                </w:p>
              </w:tc>
              <w:tc>
                <w:tcPr>
                  <w:tcW w:w="4678" w:type="dxa"/>
                </w:tcPr>
                <w:p w:rsid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r w:rsidRPr="0077481B">
                    <w:rPr>
                      <w:rFonts w:ascii="Tahoma" w:eastAsia="Calibri" w:hAnsi="Tahoma" w:cs="Tahoma"/>
                      <w:b/>
                      <w:bCs/>
                      <w:sz w:val="20"/>
                      <w:szCs w:val="20"/>
                    </w:rPr>
                    <w:t>АО «ЭнергосбыТ Плюс»</w:t>
                  </w:r>
                </w:p>
                <w:p w:rsidR="00D41381" w:rsidRPr="0077481B" w:rsidRDefault="00D41381"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
                <w:p w:rsidR="0077481B" w:rsidRP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
                <w:p w:rsidR="0077481B" w:rsidRP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r w:rsidRPr="0077481B">
                    <w:rPr>
                      <w:rFonts w:ascii="Tahoma" w:eastAsia="Calibri" w:hAnsi="Tahoma" w:cs="Tahoma"/>
                      <w:b/>
                      <w:bCs/>
                      <w:sz w:val="20"/>
                      <w:szCs w:val="20"/>
                    </w:rPr>
                    <w:t>____________</w:t>
                  </w:r>
                  <w:r w:rsidRPr="0077481B">
                    <w:rPr>
                      <w:rFonts w:ascii="Tahoma" w:eastAsia="Times New Roman" w:hAnsi="Tahoma" w:cs="Tahoma"/>
                      <w:spacing w:val="-3"/>
                      <w:sz w:val="20"/>
                      <w:szCs w:val="20"/>
                      <w:lang w:eastAsia="ru-RU"/>
                    </w:rPr>
                    <w:t xml:space="preserve"> </w:t>
                  </w:r>
                  <w:r w:rsidR="00E03E31">
                    <w:rPr>
                      <w:rFonts w:ascii="Tahoma" w:eastAsia="Times New Roman" w:hAnsi="Tahoma" w:cs="Tahoma"/>
                      <w:spacing w:val="-3"/>
                      <w:sz w:val="20"/>
                      <w:szCs w:val="20"/>
                      <w:lang w:eastAsia="ru-RU"/>
                    </w:rPr>
                    <w:t>Данилов А.А</w:t>
                  </w:r>
                  <w:r w:rsidR="00C84FF5" w:rsidRPr="0077481B">
                    <w:rPr>
                      <w:rFonts w:ascii="Tahoma" w:eastAsia="Times New Roman" w:hAnsi="Tahoma" w:cs="Tahoma"/>
                      <w:spacing w:val="-3"/>
                      <w:sz w:val="20"/>
                      <w:szCs w:val="20"/>
                      <w:lang w:eastAsia="ru-RU"/>
                    </w:rPr>
                    <w:t>.</w:t>
                  </w:r>
                </w:p>
                <w:p w:rsidR="0077481B" w:rsidRPr="0077481B" w:rsidRDefault="0077481B" w:rsidP="00D34C18">
                  <w:pPr>
                    <w:framePr w:hSpace="180" w:wrap="around" w:vAnchor="text" w:hAnchor="margin" w:y="107"/>
                    <w:widowControl w:val="0"/>
                    <w:spacing w:after="200" w:line="240" w:lineRule="auto"/>
                    <w:ind w:right="-1"/>
                    <w:contextualSpacing/>
                    <w:rPr>
                      <w:rFonts w:ascii="Tahoma" w:eastAsia="Calibri" w:hAnsi="Tahoma" w:cs="Tahoma"/>
                      <w:b/>
                      <w:bCs/>
                      <w:sz w:val="20"/>
                      <w:szCs w:val="20"/>
                    </w:rPr>
                  </w:pPr>
                  <w:proofErr w:type="spellStart"/>
                  <w:r w:rsidRPr="0077481B">
                    <w:rPr>
                      <w:rFonts w:ascii="Tahoma" w:eastAsia="Calibri" w:hAnsi="Tahoma" w:cs="Tahoma"/>
                      <w:b/>
                      <w:bCs/>
                      <w:sz w:val="20"/>
                      <w:szCs w:val="20"/>
                    </w:rPr>
                    <w:t>м.п</w:t>
                  </w:r>
                  <w:proofErr w:type="spellEnd"/>
                  <w:r w:rsidRPr="0077481B">
                    <w:rPr>
                      <w:rFonts w:ascii="Tahoma" w:eastAsia="Calibri" w:hAnsi="Tahoma" w:cs="Tahoma"/>
                      <w:b/>
                      <w:bCs/>
                      <w:sz w:val="20"/>
                      <w:szCs w:val="20"/>
                    </w:rPr>
                    <w:t>.</w:t>
                  </w:r>
                </w:p>
              </w:tc>
            </w:tr>
          </w:tbl>
          <w:p w:rsidR="0077481B" w:rsidRPr="0077481B" w:rsidRDefault="0077481B" w:rsidP="007748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ahoma" w:eastAsia="Calibri" w:hAnsi="Tahoma" w:cs="Tahoma"/>
                <w:sz w:val="20"/>
                <w:szCs w:val="20"/>
              </w:rPr>
            </w:pPr>
          </w:p>
          <w:p w:rsidR="0077481B" w:rsidRPr="0077481B" w:rsidRDefault="0077481B" w:rsidP="0077481B">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77481B" w:rsidRPr="0077481B" w:rsidRDefault="0077481B" w:rsidP="0077481B">
      <w:pPr>
        <w:spacing w:after="0" w:line="240" w:lineRule="auto"/>
        <w:rPr>
          <w:rFonts w:ascii="Tahoma" w:eastAsia="Times New Roman" w:hAnsi="Tahoma" w:cs="Tahoma"/>
          <w:sz w:val="4"/>
          <w:szCs w:val="4"/>
          <w:lang w:eastAsia="ru-RU"/>
        </w:rPr>
      </w:pPr>
    </w:p>
    <w:p w:rsidR="00A83097" w:rsidRDefault="00D34C18"/>
    <w:sectPr w:rsidR="00A83097" w:rsidSect="009C4010">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AB0" w:rsidRDefault="00F35AB0">
      <w:pPr>
        <w:spacing w:after="0" w:line="240" w:lineRule="auto"/>
      </w:pPr>
      <w:r>
        <w:separator/>
      </w:r>
    </w:p>
  </w:endnote>
  <w:endnote w:type="continuationSeparator" w:id="0">
    <w:p w:rsidR="00F35AB0" w:rsidRDefault="00F35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24" w:rsidRDefault="00CF257D" w:rsidP="00F40B6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F7224" w:rsidRDefault="00D34C18" w:rsidP="00F40B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AB0" w:rsidRDefault="00F35AB0">
      <w:pPr>
        <w:spacing w:after="0" w:line="240" w:lineRule="auto"/>
      </w:pPr>
      <w:r>
        <w:separator/>
      </w:r>
    </w:p>
  </w:footnote>
  <w:footnote w:type="continuationSeparator" w:id="0">
    <w:p w:rsidR="00F35AB0" w:rsidRDefault="00F35A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224" w:rsidRPr="0059037F" w:rsidRDefault="00D34C18" w:rsidP="00F40B6D">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42BE38D6"/>
    <w:multiLevelType w:val="multilevel"/>
    <w:tmpl w:val="90C41CF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3146304"/>
    <w:multiLevelType w:val="multilevel"/>
    <w:tmpl w:val="C5A26164"/>
    <w:lvl w:ilvl="0">
      <w:start w:val="1"/>
      <w:numFmt w:val="decimal"/>
      <w:lvlText w:val="%1."/>
      <w:lvlJc w:val="left"/>
      <w:pPr>
        <w:ind w:left="720" w:hanging="360"/>
      </w:pPr>
      <w:rPr>
        <w:rFonts w:hint="default"/>
      </w:rPr>
    </w:lvl>
    <w:lvl w:ilvl="1">
      <w:start w:val="1"/>
      <w:numFmt w:val="decimal"/>
      <w:isLgl/>
      <w:lvlText w:val="%2."/>
      <w:lvlJc w:val="left"/>
      <w:pPr>
        <w:ind w:left="1440" w:hanging="720"/>
      </w:pPr>
      <w:rPr>
        <w:rFonts w:ascii="Tahoma" w:eastAsia="Calibri" w:hAnsi="Tahoma" w:cs="Tahoma"/>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6">
    <w:nsid w:val="65860613"/>
    <w:multiLevelType w:val="multilevel"/>
    <w:tmpl w:val="109456D2"/>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5"/>
  </w:num>
  <w:num w:numId="4">
    <w:abstractNumId w:val="0"/>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010"/>
    <w:rsid w:val="00005EC8"/>
    <w:rsid w:val="000274FC"/>
    <w:rsid w:val="00052B30"/>
    <w:rsid w:val="00056344"/>
    <w:rsid w:val="00061F72"/>
    <w:rsid w:val="00062F2F"/>
    <w:rsid w:val="000729F8"/>
    <w:rsid w:val="0007724C"/>
    <w:rsid w:val="00095010"/>
    <w:rsid w:val="000B244D"/>
    <w:rsid w:val="000B38A1"/>
    <w:rsid w:val="000B7C93"/>
    <w:rsid w:val="000C22A4"/>
    <w:rsid w:val="000C4485"/>
    <w:rsid w:val="000F2B7F"/>
    <w:rsid w:val="000F6639"/>
    <w:rsid w:val="000F74AA"/>
    <w:rsid w:val="0013444A"/>
    <w:rsid w:val="00140A26"/>
    <w:rsid w:val="00142CDB"/>
    <w:rsid w:val="001918F7"/>
    <w:rsid w:val="001A2817"/>
    <w:rsid w:val="001A7A34"/>
    <w:rsid w:val="001B6F3C"/>
    <w:rsid w:val="001C3486"/>
    <w:rsid w:val="001F572F"/>
    <w:rsid w:val="00234BC0"/>
    <w:rsid w:val="00243A80"/>
    <w:rsid w:val="00296DBF"/>
    <w:rsid w:val="002B26B4"/>
    <w:rsid w:val="002B3EDC"/>
    <w:rsid w:val="002E60D6"/>
    <w:rsid w:val="00306116"/>
    <w:rsid w:val="00313C05"/>
    <w:rsid w:val="00331D0C"/>
    <w:rsid w:val="00354F26"/>
    <w:rsid w:val="00366F11"/>
    <w:rsid w:val="003769DD"/>
    <w:rsid w:val="003B1EE3"/>
    <w:rsid w:val="003B2F4B"/>
    <w:rsid w:val="003C0B62"/>
    <w:rsid w:val="003C2895"/>
    <w:rsid w:val="003C66F5"/>
    <w:rsid w:val="003D2923"/>
    <w:rsid w:val="003D2D15"/>
    <w:rsid w:val="003E2E38"/>
    <w:rsid w:val="00405396"/>
    <w:rsid w:val="00452287"/>
    <w:rsid w:val="0046209C"/>
    <w:rsid w:val="00471956"/>
    <w:rsid w:val="0047717C"/>
    <w:rsid w:val="00482EB2"/>
    <w:rsid w:val="004B3E27"/>
    <w:rsid w:val="004B56CF"/>
    <w:rsid w:val="004E4028"/>
    <w:rsid w:val="004F4437"/>
    <w:rsid w:val="004F7BFB"/>
    <w:rsid w:val="004F7EDD"/>
    <w:rsid w:val="00503A4D"/>
    <w:rsid w:val="00517265"/>
    <w:rsid w:val="00527041"/>
    <w:rsid w:val="005341B4"/>
    <w:rsid w:val="00534E9E"/>
    <w:rsid w:val="0053560E"/>
    <w:rsid w:val="005555BC"/>
    <w:rsid w:val="005732F4"/>
    <w:rsid w:val="0057350A"/>
    <w:rsid w:val="00581520"/>
    <w:rsid w:val="005B5DC4"/>
    <w:rsid w:val="005D00F0"/>
    <w:rsid w:val="005F5199"/>
    <w:rsid w:val="0061043A"/>
    <w:rsid w:val="00622752"/>
    <w:rsid w:val="00647F2A"/>
    <w:rsid w:val="0066126F"/>
    <w:rsid w:val="00667349"/>
    <w:rsid w:val="0067189C"/>
    <w:rsid w:val="0067193A"/>
    <w:rsid w:val="00694663"/>
    <w:rsid w:val="006A2650"/>
    <w:rsid w:val="006D2DDB"/>
    <w:rsid w:val="006D57B7"/>
    <w:rsid w:val="006E1650"/>
    <w:rsid w:val="006F0AFA"/>
    <w:rsid w:val="00700EF6"/>
    <w:rsid w:val="007105A9"/>
    <w:rsid w:val="00712A8A"/>
    <w:rsid w:val="00720752"/>
    <w:rsid w:val="00723792"/>
    <w:rsid w:val="00747E37"/>
    <w:rsid w:val="00757C52"/>
    <w:rsid w:val="0077481B"/>
    <w:rsid w:val="00774E69"/>
    <w:rsid w:val="007843FF"/>
    <w:rsid w:val="007B641E"/>
    <w:rsid w:val="007B69B2"/>
    <w:rsid w:val="007D72B6"/>
    <w:rsid w:val="007E5EAC"/>
    <w:rsid w:val="00802B7B"/>
    <w:rsid w:val="0081629B"/>
    <w:rsid w:val="00822FCB"/>
    <w:rsid w:val="0085263F"/>
    <w:rsid w:val="00896E9C"/>
    <w:rsid w:val="008E21D2"/>
    <w:rsid w:val="00922B3C"/>
    <w:rsid w:val="00930219"/>
    <w:rsid w:val="009325C1"/>
    <w:rsid w:val="00936E19"/>
    <w:rsid w:val="0094470F"/>
    <w:rsid w:val="009619C0"/>
    <w:rsid w:val="0097268F"/>
    <w:rsid w:val="0098282F"/>
    <w:rsid w:val="009962A7"/>
    <w:rsid w:val="009B7946"/>
    <w:rsid w:val="009C4010"/>
    <w:rsid w:val="009E3E98"/>
    <w:rsid w:val="009F66F2"/>
    <w:rsid w:val="00A04018"/>
    <w:rsid w:val="00A105C8"/>
    <w:rsid w:val="00A25CB0"/>
    <w:rsid w:val="00A32D66"/>
    <w:rsid w:val="00A337F8"/>
    <w:rsid w:val="00A361F3"/>
    <w:rsid w:val="00A93ECA"/>
    <w:rsid w:val="00AC08B2"/>
    <w:rsid w:val="00AC25DC"/>
    <w:rsid w:val="00AC3668"/>
    <w:rsid w:val="00B05CB2"/>
    <w:rsid w:val="00B13FA2"/>
    <w:rsid w:val="00B2312B"/>
    <w:rsid w:val="00B33992"/>
    <w:rsid w:val="00B40CAC"/>
    <w:rsid w:val="00B47866"/>
    <w:rsid w:val="00B66E69"/>
    <w:rsid w:val="00B75FAF"/>
    <w:rsid w:val="00BA6ABE"/>
    <w:rsid w:val="00BA7997"/>
    <w:rsid w:val="00BC3F8A"/>
    <w:rsid w:val="00BD34D5"/>
    <w:rsid w:val="00C06B63"/>
    <w:rsid w:val="00C14A49"/>
    <w:rsid w:val="00C164FD"/>
    <w:rsid w:val="00C171E5"/>
    <w:rsid w:val="00C223D6"/>
    <w:rsid w:val="00C30F23"/>
    <w:rsid w:val="00C41749"/>
    <w:rsid w:val="00C534E9"/>
    <w:rsid w:val="00C62E6C"/>
    <w:rsid w:val="00C72F43"/>
    <w:rsid w:val="00C84FF5"/>
    <w:rsid w:val="00C94506"/>
    <w:rsid w:val="00CA55FC"/>
    <w:rsid w:val="00CC0D20"/>
    <w:rsid w:val="00CC19C3"/>
    <w:rsid w:val="00CC382E"/>
    <w:rsid w:val="00CE28BF"/>
    <w:rsid w:val="00CE59E9"/>
    <w:rsid w:val="00CF257D"/>
    <w:rsid w:val="00CF2A4D"/>
    <w:rsid w:val="00D01DE1"/>
    <w:rsid w:val="00D34A3F"/>
    <w:rsid w:val="00D34C18"/>
    <w:rsid w:val="00D41381"/>
    <w:rsid w:val="00D50369"/>
    <w:rsid w:val="00DD6E99"/>
    <w:rsid w:val="00E03E31"/>
    <w:rsid w:val="00E230A9"/>
    <w:rsid w:val="00E24DC5"/>
    <w:rsid w:val="00E42309"/>
    <w:rsid w:val="00E43A4C"/>
    <w:rsid w:val="00E56048"/>
    <w:rsid w:val="00E5629C"/>
    <w:rsid w:val="00EB2975"/>
    <w:rsid w:val="00EB31EF"/>
    <w:rsid w:val="00EB5AF9"/>
    <w:rsid w:val="00ED3212"/>
    <w:rsid w:val="00ED6D99"/>
    <w:rsid w:val="00EF7390"/>
    <w:rsid w:val="00F145C1"/>
    <w:rsid w:val="00F35AB0"/>
    <w:rsid w:val="00F375D8"/>
    <w:rsid w:val="00F44818"/>
    <w:rsid w:val="00F608A3"/>
    <w:rsid w:val="00F669E0"/>
    <w:rsid w:val="00F85FE2"/>
    <w:rsid w:val="00FD41D6"/>
    <w:rsid w:val="00FD7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7481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7481B"/>
  </w:style>
  <w:style w:type="character" w:styleId="a5">
    <w:name w:val="page number"/>
    <w:basedOn w:val="a0"/>
    <w:rsid w:val="0077481B"/>
  </w:style>
  <w:style w:type="paragraph" w:styleId="a6">
    <w:name w:val="List Paragraph"/>
    <w:basedOn w:val="a"/>
    <w:uiPriority w:val="34"/>
    <w:qFormat/>
    <w:rsid w:val="004E4028"/>
    <w:pPr>
      <w:ind w:left="720"/>
      <w:contextualSpacing/>
    </w:pPr>
  </w:style>
  <w:style w:type="character" w:styleId="a7">
    <w:name w:val="footnote reference"/>
    <w:uiPriority w:val="99"/>
    <w:rsid w:val="00C171E5"/>
    <w:rPr>
      <w:rFonts w:cs="Times New Roman"/>
      <w:vertAlign w:val="superscript"/>
    </w:rPr>
  </w:style>
  <w:style w:type="paragraph" w:styleId="a8">
    <w:name w:val="footnote text"/>
    <w:basedOn w:val="a"/>
    <w:link w:val="a9"/>
    <w:uiPriority w:val="99"/>
    <w:rsid w:val="00C171E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sid w:val="00C171E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7481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7481B"/>
  </w:style>
  <w:style w:type="character" w:styleId="a5">
    <w:name w:val="page number"/>
    <w:basedOn w:val="a0"/>
    <w:rsid w:val="0077481B"/>
  </w:style>
  <w:style w:type="paragraph" w:styleId="a6">
    <w:name w:val="List Paragraph"/>
    <w:basedOn w:val="a"/>
    <w:uiPriority w:val="34"/>
    <w:qFormat/>
    <w:rsid w:val="004E4028"/>
    <w:pPr>
      <w:ind w:left="720"/>
      <w:contextualSpacing/>
    </w:pPr>
  </w:style>
  <w:style w:type="character" w:styleId="a7">
    <w:name w:val="footnote reference"/>
    <w:uiPriority w:val="99"/>
    <w:rsid w:val="00C171E5"/>
    <w:rPr>
      <w:rFonts w:cs="Times New Roman"/>
      <w:vertAlign w:val="superscript"/>
    </w:rPr>
  </w:style>
  <w:style w:type="paragraph" w:styleId="a8">
    <w:name w:val="footnote text"/>
    <w:basedOn w:val="a"/>
    <w:link w:val="a9"/>
    <w:uiPriority w:val="99"/>
    <w:rsid w:val="00C171E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sid w:val="00C171E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Elagin@ies-garan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mitriy.Elagin@ies-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10</Pages>
  <Words>5121</Words>
  <Characters>29195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Наталья Валерьевна</dc:creator>
  <cp:keywords/>
  <dc:description/>
  <cp:lastModifiedBy>Попова Анна Германовна</cp:lastModifiedBy>
  <cp:revision>19</cp:revision>
  <dcterms:created xsi:type="dcterms:W3CDTF">2023-11-07T06:16:00Z</dcterms:created>
  <dcterms:modified xsi:type="dcterms:W3CDTF">2025-03-10T11:58:00Z</dcterms:modified>
</cp:coreProperties>
</file>